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AEFFA" w14:textId="77777777" w:rsidR="00FE1125" w:rsidRPr="00DF573E" w:rsidRDefault="00FE1125" w:rsidP="00FE1125">
      <w:pPr>
        <w:spacing w:after="0"/>
        <w:rPr>
          <w:rFonts w:ascii="Calibri" w:hAnsi="Calibri" w:cs="Calibri"/>
          <w:b/>
          <w:bCs/>
          <w:color w:val="000000"/>
          <w:sz w:val="26"/>
          <w:szCs w:val="26"/>
          <w:shd w:val="clear" w:color="auto" w:fill="FFFFFF"/>
          <w:lang w:val="fr-FR"/>
        </w:rPr>
      </w:pPr>
      <w:r w:rsidRPr="00DF573E">
        <w:rPr>
          <w:rFonts w:ascii="Calibri" w:hAnsi="Calibri" w:cs="Calibri"/>
          <w:b/>
          <w:bCs/>
          <w:color w:val="000000"/>
          <w:sz w:val="26"/>
          <w:szCs w:val="26"/>
          <w:shd w:val="clear" w:color="auto" w:fill="FFFFFF"/>
          <w:lang w:val="fr-FR"/>
        </w:rPr>
        <w:t>Webinaire «</w:t>
      </w:r>
      <w:r>
        <w:rPr>
          <w:rFonts w:ascii="Calibri" w:hAnsi="Calibri" w:cs="Calibri"/>
          <w:b/>
          <w:bCs/>
          <w:color w:val="000000"/>
          <w:sz w:val="26"/>
          <w:szCs w:val="26"/>
          <w:shd w:val="clear" w:color="auto" w:fill="FFFFFF"/>
          <w:lang w:val="fr-FR"/>
        </w:rPr>
        <w:t xml:space="preserve"> </w:t>
      </w:r>
      <w:r w:rsidRPr="00DF573E">
        <w:rPr>
          <w:rFonts w:ascii="Calibri" w:hAnsi="Calibri" w:cs="Calibri"/>
          <w:b/>
          <w:bCs/>
          <w:color w:val="000000"/>
          <w:sz w:val="26"/>
          <w:szCs w:val="26"/>
          <w:shd w:val="clear" w:color="auto" w:fill="FFFFFF"/>
          <w:lang w:val="fr-FR"/>
        </w:rPr>
        <w:t>Appelés à l'unité - Vers une écologie des relations</w:t>
      </w:r>
      <w:r>
        <w:rPr>
          <w:rFonts w:ascii="Calibri" w:hAnsi="Calibri" w:cs="Calibri"/>
          <w:b/>
          <w:bCs/>
          <w:color w:val="000000"/>
          <w:sz w:val="26"/>
          <w:szCs w:val="26"/>
          <w:shd w:val="clear" w:color="auto" w:fill="FFFFFF"/>
          <w:lang w:val="fr-FR"/>
        </w:rPr>
        <w:t xml:space="preserve"> »</w:t>
      </w:r>
    </w:p>
    <w:p w14:paraId="1BE54BD3" w14:textId="77777777" w:rsidR="00FE1125" w:rsidRPr="00FE1125" w:rsidRDefault="00FE1125" w:rsidP="00FE1125">
      <w:pPr>
        <w:spacing w:after="0"/>
        <w:rPr>
          <w:rFonts w:ascii="Calibri" w:hAnsi="Calibri" w:cs="Calibri"/>
          <w:b/>
          <w:bCs/>
          <w:color w:val="000000"/>
          <w:sz w:val="26"/>
          <w:szCs w:val="26"/>
          <w:shd w:val="clear" w:color="auto" w:fill="FFFFFF"/>
          <w:lang w:val="fr-FR"/>
        </w:rPr>
      </w:pPr>
      <w:r w:rsidRPr="00FE1125">
        <w:rPr>
          <w:rFonts w:ascii="Calibri" w:hAnsi="Calibri" w:cs="Calibri"/>
          <w:b/>
          <w:bCs/>
          <w:i/>
          <w:color w:val="000000"/>
          <w:sz w:val="26"/>
          <w:szCs w:val="26"/>
          <w:shd w:val="clear" w:color="auto" w:fill="FFFFFF"/>
          <w:lang w:val="fr-FR"/>
        </w:rPr>
        <w:t>Ensemble pour l'Europe</w:t>
      </w:r>
      <w:r w:rsidRPr="00FE1125">
        <w:rPr>
          <w:rFonts w:ascii="Calibri" w:hAnsi="Calibri" w:cs="Calibri"/>
          <w:b/>
          <w:bCs/>
          <w:color w:val="000000"/>
          <w:sz w:val="26"/>
          <w:szCs w:val="26"/>
          <w:shd w:val="clear" w:color="auto" w:fill="FFFFFF"/>
          <w:lang w:val="fr-FR"/>
        </w:rPr>
        <w:t xml:space="preserve"> 2 mars 2024</w:t>
      </w:r>
    </w:p>
    <w:p w14:paraId="469A96D3" w14:textId="77777777" w:rsidR="00FE1125" w:rsidRPr="00FE1125" w:rsidRDefault="00FE1125" w:rsidP="00FE1125">
      <w:pPr>
        <w:spacing w:after="0"/>
        <w:rPr>
          <w:sz w:val="26"/>
          <w:szCs w:val="26"/>
          <w:lang w:val="fr-FR"/>
        </w:rPr>
      </w:pPr>
    </w:p>
    <w:p w14:paraId="62E12AA8" w14:textId="1DD9CCBC" w:rsidR="00FE1125" w:rsidRPr="00FE1125" w:rsidRDefault="00FE1125" w:rsidP="00FE1125">
      <w:pPr>
        <w:spacing w:after="0" w:line="240" w:lineRule="auto"/>
        <w:jc w:val="right"/>
        <w:rPr>
          <w:rFonts w:ascii="Calibri" w:eastAsia="Times New Roman" w:hAnsi="Calibri" w:cs="Calibri"/>
          <w:color w:val="000000"/>
          <w:lang w:val="fr-FR" w:eastAsia="it-IT"/>
        </w:rPr>
      </w:pPr>
      <w:r w:rsidRPr="00FE1125">
        <w:rPr>
          <w:rFonts w:ascii="Calibri" w:eastAsia="Times New Roman" w:hAnsi="Calibri" w:cs="Calibri"/>
          <w:color w:val="000000"/>
          <w:lang w:val="fr-FR" w:eastAsia="it-IT"/>
        </w:rPr>
        <w:t>(traduction de l'allemand)</w:t>
      </w:r>
    </w:p>
    <w:p w14:paraId="47900D15" w14:textId="77777777" w:rsidR="00FE1125" w:rsidRDefault="00FE1125" w:rsidP="00FE1125">
      <w:pPr>
        <w:spacing w:after="0" w:line="240" w:lineRule="auto"/>
        <w:jc w:val="center"/>
        <w:rPr>
          <w:rFonts w:ascii="Calibri" w:eastAsia="Times New Roman" w:hAnsi="Calibri" w:cs="Calibri"/>
          <w:b/>
          <w:color w:val="000000"/>
          <w:sz w:val="26"/>
          <w:szCs w:val="26"/>
          <w:lang w:val="fr-FR" w:eastAsia="it-IT"/>
        </w:rPr>
      </w:pPr>
    </w:p>
    <w:p w14:paraId="5EABA56F" w14:textId="0610AC3E" w:rsidR="00FE1125" w:rsidRPr="00FE1125" w:rsidRDefault="00FE1125" w:rsidP="00FE1125">
      <w:pPr>
        <w:spacing w:after="0" w:line="240" w:lineRule="auto"/>
        <w:jc w:val="center"/>
        <w:rPr>
          <w:rFonts w:ascii="Calibri" w:eastAsia="Times New Roman" w:hAnsi="Calibri" w:cs="Calibri"/>
          <w:b/>
          <w:color w:val="000000"/>
          <w:sz w:val="26"/>
          <w:szCs w:val="26"/>
          <w:lang w:val="fr-FR" w:eastAsia="it-IT"/>
        </w:rPr>
      </w:pPr>
      <w:r w:rsidRPr="00FE1125">
        <w:rPr>
          <w:rFonts w:ascii="Calibri" w:eastAsia="Times New Roman" w:hAnsi="Calibri" w:cs="Calibri"/>
          <w:b/>
          <w:color w:val="000000"/>
          <w:sz w:val="26"/>
          <w:szCs w:val="26"/>
          <w:lang w:val="fr-FR" w:eastAsia="it-IT"/>
        </w:rPr>
        <w:t xml:space="preserve">Expériences œcuméniques lors de la </w:t>
      </w:r>
      <w:r w:rsidRPr="00FE1125">
        <w:rPr>
          <w:rFonts w:ascii="Calibri" w:eastAsia="Times New Roman" w:hAnsi="Calibri" w:cs="Calibri"/>
          <w:b/>
          <w:color w:val="000000"/>
          <w:sz w:val="26"/>
          <w:szCs w:val="26"/>
          <w:lang w:val="fr-FR" w:eastAsia="it-IT"/>
        </w:rPr>
        <w:t xml:space="preserve">« Journée de la </w:t>
      </w:r>
      <w:r w:rsidRPr="00FE1125">
        <w:rPr>
          <w:rFonts w:ascii="Calibri" w:eastAsia="Times New Roman" w:hAnsi="Calibri" w:cs="Calibri"/>
          <w:b/>
          <w:color w:val="000000"/>
          <w:sz w:val="26"/>
          <w:szCs w:val="26"/>
          <w:lang w:val="fr-FR" w:eastAsia="it-IT"/>
        </w:rPr>
        <w:t>C</w:t>
      </w:r>
      <w:r w:rsidRPr="00FE1125">
        <w:rPr>
          <w:rFonts w:ascii="Calibri" w:eastAsia="Times New Roman" w:hAnsi="Calibri" w:cs="Calibri"/>
          <w:b/>
          <w:color w:val="000000"/>
          <w:sz w:val="26"/>
          <w:szCs w:val="26"/>
          <w:lang w:val="fr-FR" w:eastAsia="it-IT"/>
        </w:rPr>
        <w:t>réation »</w:t>
      </w:r>
    </w:p>
    <w:p w14:paraId="5B80587C" w14:textId="77777777" w:rsidR="00FE1125" w:rsidRPr="00FE1125" w:rsidRDefault="00FE1125" w:rsidP="00820DA6">
      <w:pPr>
        <w:spacing w:after="0" w:line="240" w:lineRule="auto"/>
        <w:rPr>
          <w:rFonts w:ascii="Calibri" w:eastAsia="Times New Roman" w:hAnsi="Calibri" w:cs="Calibri"/>
          <w:b/>
          <w:bCs/>
          <w:color w:val="000000"/>
          <w:sz w:val="24"/>
          <w:szCs w:val="24"/>
          <w:lang w:val="fr-FR" w:eastAsia="it-IT"/>
        </w:rPr>
      </w:pPr>
    </w:p>
    <w:p w14:paraId="65CF75A5" w14:textId="77777777" w:rsidR="00FE1125" w:rsidRPr="00FE1125" w:rsidRDefault="00FE1125" w:rsidP="00820DA6">
      <w:pPr>
        <w:spacing w:after="0" w:line="240" w:lineRule="auto"/>
        <w:rPr>
          <w:rFonts w:ascii="Calibri" w:eastAsia="Times New Roman" w:hAnsi="Calibri" w:cs="Calibri"/>
          <w:b/>
          <w:bCs/>
          <w:color w:val="000000"/>
          <w:sz w:val="24"/>
          <w:szCs w:val="24"/>
          <w:lang w:val="fr-FR" w:eastAsia="it-IT"/>
        </w:rPr>
      </w:pPr>
    </w:p>
    <w:p w14:paraId="27DDAAD9" w14:textId="08A18F50" w:rsidR="00820DA6" w:rsidRPr="00FE1125" w:rsidRDefault="00820DA6" w:rsidP="00820DA6">
      <w:pPr>
        <w:spacing w:after="0" w:line="240" w:lineRule="auto"/>
        <w:rPr>
          <w:rFonts w:ascii="Times New Roman" w:eastAsia="Times New Roman" w:hAnsi="Times New Roman" w:cs="Times New Roman"/>
          <w:sz w:val="24"/>
          <w:szCs w:val="24"/>
          <w:lang w:val="de-DE" w:eastAsia="it-IT"/>
        </w:rPr>
      </w:pPr>
      <w:r w:rsidRPr="00FE1125">
        <w:rPr>
          <w:rFonts w:ascii="Calibri" w:eastAsia="Times New Roman" w:hAnsi="Calibri" w:cs="Calibri"/>
          <w:b/>
          <w:bCs/>
          <w:color w:val="000000"/>
          <w:sz w:val="24"/>
          <w:szCs w:val="24"/>
          <w:lang w:val="de-DE" w:eastAsia="it-IT"/>
        </w:rPr>
        <w:t>Prof. Dr</w:t>
      </w:r>
      <w:r w:rsidR="00FE1125">
        <w:rPr>
          <w:rFonts w:ascii="Calibri" w:eastAsia="Times New Roman" w:hAnsi="Calibri" w:cs="Calibri"/>
          <w:b/>
          <w:bCs/>
          <w:color w:val="000000"/>
          <w:sz w:val="24"/>
          <w:szCs w:val="24"/>
          <w:lang w:val="de-DE" w:eastAsia="it-IT"/>
        </w:rPr>
        <w:t>.</w:t>
      </w:r>
      <w:r w:rsidRPr="00FE1125">
        <w:rPr>
          <w:rFonts w:ascii="Calibri" w:eastAsia="Times New Roman" w:hAnsi="Calibri" w:cs="Calibri"/>
          <w:b/>
          <w:bCs/>
          <w:color w:val="000000"/>
          <w:sz w:val="24"/>
          <w:szCs w:val="24"/>
          <w:lang w:val="de-DE" w:eastAsia="it-IT"/>
        </w:rPr>
        <w:t xml:space="preserve"> HANS-HERMANN BÖHM</w:t>
      </w:r>
      <w:r w:rsidR="00FE1125">
        <w:rPr>
          <w:rFonts w:ascii="Calibri" w:eastAsia="Times New Roman" w:hAnsi="Calibri" w:cs="Calibri"/>
          <w:b/>
          <w:bCs/>
          <w:color w:val="000000"/>
          <w:sz w:val="24"/>
          <w:szCs w:val="24"/>
          <w:lang w:val="de-DE" w:eastAsia="it-IT"/>
        </w:rPr>
        <w:t xml:space="preserve">, </w:t>
      </w:r>
      <w:r w:rsidR="00FE1125" w:rsidRPr="00FE1125">
        <w:rPr>
          <w:rFonts w:ascii="Calibri" w:eastAsia="Times New Roman" w:hAnsi="Calibri" w:cs="Calibri"/>
          <w:b/>
          <w:bCs/>
          <w:color w:val="000000"/>
          <w:sz w:val="24"/>
          <w:szCs w:val="24"/>
          <w:lang w:val="de-DE" w:eastAsia="it-IT"/>
        </w:rPr>
        <w:t>Allemagne</w:t>
      </w:r>
    </w:p>
    <w:p w14:paraId="3903A291" w14:textId="77777777" w:rsidR="00FE1125" w:rsidRDefault="00FE1125" w:rsidP="009D3E34">
      <w:pPr>
        <w:spacing w:after="0" w:line="240" w:lineRule="auto"/>
        <w:jc w:val="both"/>
        <w:rPr>
          <w:rFonts w:ascii="Calibri" w:eastAsia="Times New Roman" w:hAnsi="Calibri" w:cs="Calibri"/>
          <w:color w:val="000000"/>
          <w:sz w:val="24"/>
          <w:szCs w:val="24"/>
          <w:lang w:val="de-DE" w:eastAsia="it-IT"/>
        </w:rPr>
      </w:pPr>
    </w:p>
    <w:p w14:paraId="2CEC87AF" w14:textId="77777777" w:rsidR="009D3E34" w:rsidRPr="00FE1125" w:rsidRDefault="009D3E34" w:rsidP="009D3E34">
      <w:pPr>
        <w:spacing w:after="0" w:line="240" w:lineRule="auto"/>
        <w:jc w:val="both"/>
        <w:rPr>
          <w:rFonts w:ascii="Calibri" w:eastAsia="Times New Roman" w:hAnsi="Calibri" w:cs="Calibri"/>
          <w:color w:val="000000"/>
          <w:sz w:val="24"/>
          <w:szCs w:val="24"/>
          <w:lang w:val="fr-FR" w:eastAsia="it-IT"/>
        </w:rPr>
      </w:pPr>
      <w:r w:rsidRPr="00FE1125">
        <w:rPr>
          <w:rFonts w:ascii="Calibri" w:eastAsia="Times New Roman" w:hAnsi="Calibri" w:cs="Calibri"/>
          <w:color w:val="000000"/>
          <w:sz w:val="24"/>
          <w:szCs w:val="24"/>
          <w:lang w:val="fr-FR" w:eastAsia="it-IT"/>
        </w:rPr>
        <w:t>Chers amis en Europe, Dear Friends in Europe,</w:t>
      </w:r>
    </w:p>
    <w:p w14:paraId="091E1EB7" w14:textId="77777777" w:rsidR="009D3E34" w:rsidRPr="00FE1125" w:rsidRDefault="009D3E34" w:rsidP="009D3E34">
      <w:pPr>
        <w:spacing w:after="0" w:line="240" w:lineRule="auto"/>
        <w:jc w:val="both"/>
        <w:rPr>
          <w:rFonts w:ascii="Calibri" w:eastAsia="Times New Roman" w:hAnsi="Calibri" w:cs="Calibri"/>
          <w:color w:val="000000"/>
          <w:sz w:val="24"/>
          <w:szCs w:val="24"/>
          <w:lang w:val="fr-FR" w:eastAsia="it-IT"/>
        </w:rPr>
      </w:pPr>
    </w:p>
    <w:p w14:paraId="638D19A9"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J'aimerais vous faire part de quelques expériences concernant la Journée de la Création. Cette journée est déjà célébrée dans certains endroits. Et il pourrait y en avoir encore beaucoup d'autres.</w:t>
      </w:r>
    </w:p>
    <w:p w14:paraId="371E57AA"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p>
    <w:p w14:paraId="2215E47C"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Ma première pensée : nous sommes comblés. C'est le printemps, il y a des fleurs et des gazouillis partout. Nous sommes invités à entonner le chant de la création. Comme le suggère le psaume 104 dans les versets 24 à 33 : "Que tes œuvres sont nombreuses, ô Seigneur ! Tu les as toutes faites avec sagesse, la terre est pleine de tes créatures. Que la gloire du Seigneur soit éternelle. Que le Seigneur se réjouisse de ses œuvres. Je chanterai pour le Seigneur tant que je vivrai".</w:t>
      </w:r>
    </w:p>
    <w:p w14:paraId="3CEB26B7"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p>
    <w:p w14:paraId="243900C4"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Ou comme l'exprime l'astronome et mathématicien Johannes Kepler : "L'Éternel est grand, sa puissance est grande, et sa sagesse n'a pas de fin. Louez-le, soleil, lune et planètes, quelle que soit la langue dans laquelle votre chant de louange peut résonner. Et toi, mon âme, chante la gloire de l'Éternel tout au long de ta vie".</w:t>
      </w:r>
    </w:p>
    <w:p w14:paraId="39DF2137"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p>
    <w:p w14:paraId="400A15CB" w14:textId="3095942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 xml:space="preserve">C'est justement face au changement climatique, à la perte des espèces et à la destruction que le regard sur la création aide, d'abord à l'émerveillement, à la gratitude et ensuite à l'humilité. Et nous guide, en tant que créatures, vers la conversion, vers la </w:t>
      </w:r>
      <w:r w:rsidRPr="003700B4">
        <w:rPr>
          <w:rFonts w:ascii="Calibri" w:eastAsia="Times New Roman" w:hAnsi="Calibri" w:cs="Calibri"/>
          <w:i/>
          <w:iCs/>
          <w:color w:val="000000"/>
          <w:sz w:val="24"/>
          <w:szCs w:val="24"/>
          <w:lang w:val="fr-FR" w:eastAsia="it-IT"/>
        </w:rPr>
        <w:t>metanoia</w:t>
      </w:r>
      <w:r w:rsidRPr="003700B4">
        <w:rPr>
          <w:rFonts w:ascii="Calibri" w:eastAsia="Times New Roman" w:hAnsi="Calibri" w:cs="Calibri"/>
          <w:color w:val="000000"/>
          <w:sz w:val="24"/>
          <w:szCs w:val="24"/>
          <w:lang w:val="fr-FR" w:eastAsia="it-IT"/>
        </w:rPr>
        <w:t>. Nous sommes</w:t>
      </w:r>
    </w:p>
    <w:p w14:paraId="22DB3849" w14:textId="77777777" w:rsidR="009D3E34" w:rsidRPr="003700B4" w:rsidRDefault="009D3E34" w:rsidP="009D3E3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pas les maîtres, mais des mandataires, des administrateurs institués par le Créateur.</w:t>
      </w:r>
    </w:p>
    <w:p w14:paraId="51684BFB" w14:textId="77777777" w:rsidR="00E5559D" w:rsidRPr="003700B4" w:rsidRDefault="00E5559D" w:rsidP="009D3E34">
      <w:pPr>
        <w:spacing w:after="0" w:line="240" w:lineRule="auto"/>
        <w:jc w:val="both"/>
        <w:rPr>
          <w:rFonts w:ascii="Calibri" w:eastAsia="Times New Roman" w:hAnsi="Calibri" w:cs="Calibri"/>
          <w:color w:val="000000"/>
          <w:sz w:val="24"/>
          <w:szCs w:val="24"/>
          <w:lang w:val="fr-FR" w:eastAsia="it-IT"/>
        </w:rPr>
      </w:pPr>
    </w:p>
    <w:p w14:paraId="4C82CDF3" w14:textId="77777777" w:rsidR="00E5559D" w:rsidRPr="003700B4" w:rsidRDefault="00E5559D" w:rsidP="00E5559D">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Nous célébrons la Journée de la Création dans notre ville avec des chrétiens protestants, des églises libres, des catholiques et des orthodoxes, si possible dans un espace vert. Des chants pour la création accueillent la joie, la reconnaissance et l'émerveillement. Une surprise a été l'organisation d'un concours de nouveaux chants pour la Création. En peu de temps, 180 propositions de chants ont été recueillies. Cela montre le grand potentiel de créativité pour chanter les louanges du Créateur.</w:t>
      </w:r>
    </w:p>
    <w:p w14:paraId="5123BB2B" w14:textId="77777777" w:rsidR="00E5559D" w:rsidRPr="003700B4" w:rsidRDefault="00E5559D" w:rsidP="00E5559D">
      <w:pPr>
        <w:spacing w:after="0" w:line="240" w:lineRule="auto"/>
        <w:jc w:val="both"/>
        <w:rPr>
          <w:rFonts w:ascii="Calibri" w:eastAsia="Times New Roman" w:hAnsi="Calibri" w:cs="Calibri"/>
          <w:color w:val="000000"/>
          <w:sz w:val="24"/>
          <w:szCs w:val="24"/>
          <w:lang w:val="fr-FR" w:eastAsia="it-IT"/>
        </w:rPr>
      </w:pPr>
    </w:p>
    <w:p w14:paraId="74CB27C9" w14:textId="62D03CEE" w:rsidR="009D3E34" w:rsidRPr="003700B4" w:rsidRDefault="00E5559D" w:rsidP="00E5559D">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A Nagold, on a célébré dans une "église en croissance". Vingt-quatre tilleuls ont été plantés à temps pour former une ronde. Ailleurs, il y avait des "cathédrales de saules". Lors du culte, on entend à chaque fois une courte prédication, des prières et des intercessions sont prononcées et des groupes environnementaux prennent la parole avec des exemples. Les enfants et les jeunes bricolent des "hôtels à insectes", observent des images ou des modèles de chauves-souris qui se déplacent la nuit dans la forêt voisine. Ils sont ensuite invités à participer à la Nuit des chauves-souris, une randonnée avec détecteur de chauves-souris.</w:t>
      </w:r>
    </w:p>
    <w:p w14:paraId="27DDAAE5" w14:textId="77777777" w:rsidR="00820DA6" w:rsidRPr="003700B4" w:rsidRDefault="00820DA6" w:rsidP="00820DA6">
      <w:pPr>
        <w:spacing w:after="0" w:line="240" w:lineRule="auto"/>
        <w:rPr>
          <w:rFonts w:ascii="Times New Roman" w:eastAsia="Times New Roman" w:hAnsi="Times New Roman" w:cs="Times New Roman"/>
          <w:sz w:val="24"/>
          <w:szCs w:val="24"/>
          <w:lang w:val="fr-FR" w:eastAsia="it-IT"/>
        </w:rPr>
      </w:pPr>
    </w:p>
    <w:p w14:paraId="707FD625" w14:textId="77777777" w:rsidR="00C87A31" w:rsidRPr="003700B4" w:rsidRDefault="00C87A31" w:rsidP="00C87A31">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lastRenderedPageBreak/>
        <w:t>La Journée de la Création dans l'année ecclésiastique remonte à une suggestion du patriarche œcuménique Dimitrios Ier. En 1989, il a invité les Eglises du monde entier à célébrer le 1er septembre comme une journée de remerciement et de repentir. Extrait de son message : "....Nous constatons avec consternation que l'environnement naturel est détruit de manière irréfléchie et impitoyable. Face à cela, l'Eglise du Christ ne peut pas rester indifférente. ? Nous demandons au monde chrétien de prier le Créateur du monde le 1er septembre de chaque année : Avec des prières de remerciement pour le grand don du monde créé et avec des prières de supplication pour sa protection et sa rédemption".</w:t>
      </w:r>
    </w:p>
    <w:p w14:paraId="73473FC0" w14:textId="77777777" w:rsidR="00C87A31" w:rsidRPr="003700B4" w:rsidRDefault="00C87A31" w:rsidP="00C87A31">
      <w:pPr>
        <w:spacing w:after="0" w:line="240" w:lineRule="auto"/>
        <w:jc w:val="both"/>
        <w:rPr>
          <w:rFonts w:ascii="Calibri" w:eastAsia="Times New Roman" w:hAnsi="Calibri" w:cs="Calibri"/>
          <w:color w:val="000000"/>
          <w:sz w:val="24"/>
          <w:szCs w:val="24"/>
          <w:lang w:val="fr-FR" w:eastAsia="it-IT"/>
        </w:rPr>
      </w:pPr>
    </w:p>
    <w:p w14:paraId="0BB245EB" w14:textId="77777777" w:rsidR="00C87A31" w:rsidRPr="003700B4" w:rsidRDefault="00C87A31" w:rsidP="00C87A31">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Cet "appel" a été entendu par le Réseau chrétien européen pour l'environnement (ECEN), la 3e Assemblée œcuménique de Sibiu et de nombreux mouvements.</w:t>
      </w:r>
    </w:p>
    <w:p w14:paraId="5E828DC7" w14:textId="77777777" w:rsidR="00C87A31" w:rsidRPr="003700B4" w:rsidRDefault="00C87A31" w:rsidP="00C87A31">
      <w:pPr>
        <w:spacing w:after="0" w:line="240" w:lineRule="auto"/>
        <w:jc w:val="both"/>
        <w:rPr>
          <w:rFonts w:ascii="Calibri" w:eastAsia="Times New Roman" w:hAnsi="Calibri" w:cs="Calibri"/>
          <w:color w:val="000000"/>
          <w:sz w:val="24"/>
          <w:szCs w:val="24"/>
          <w:lang w:val="fr-FR" w:eastAsia="it-IT"/>
        </w:rPr>
      </w:pPr>
    </w:p>
    <w:p w14:paraId="1997E718" w14:textId="77777777" w:rsidR="008C4D84" w:rsidRPr="003700B4" w:rsidRDefault="008C4D84" w:rsidP="008C4D8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 xml:space="preserve">En 2010, la Communauté de travail des Églises chrétiennes (ACK) d'Allemagne a mis en œuvre une décision prise à Sibiu de célébrer cette journée chaque année. Depuis, le 1er septembre, le livre de prières de la </w:t>
      </w:r>
      <w:r w:rsidRPr="007A31B8">
        <w:rPr>
          <w:rFonts w:ascii="Calibri" w:eastAsia="Times New Roman" w:hAnsi="Calibri" w:cs="Calibri"/>
          <w:i/>
          <w:iCs/>
          <w:color w:val="000000"/>
          <w:sz w:val="24"/>
          <w:szCs w:val="24"/>
          <w:lang w:val="fr-FR" w:eastAsia="it-IT"/>
        </w:rPr>
        <w:t>Herrnhuter Brüdergemeine</w:t>
      </w:r>
      <w:r w:rsidRPr="003700B4">
        <w:rPr>
          <w:rFonts w:ascii="Calibri" w:eastAsia="Times New Roman" w:hAnsi="Calibri" w:cs="Calibri"/>
          <w:color w:val="000000"/>
          <w:sz w:val="24"/>
          <w:szCs w:val="24"/>
          <w:lang w:val="fr-FR" w:eastAsia="it-IT"/>
        </w:rPr>
        <w:t xml:space="preserve"> mentionne : Journée œcuménique de la Création. L'ACK Allemagne publie depuis lors un livret de culte : avec des interprétations bibliques. Des chants, des liturgies, des propositions de prières d'un point de vue protestant, évangélique, catholique et orthodoxe. Chaque printemps, le cahier est publié pour le mois de septembre.</w:t>
      </w:r>
    </w:p>
    <w:p w14:paraId="73893338" w14:textId="77777777" w:rsidR="008C4D84" w:rsidRPr="003700B4" w:rsidRDefault="008C4D84" w:rsidP="008C4D84">
      <w:pPr>
        <w:spacing w:after="0" w:line="240" w:lineRule="auto"/>
        <w:jc w:val="both"/>
        <w:rPr>
          <w:rFonts w:ascii="Calibri" w:eastAsia="Times New Roman" w:hAnsi="Calibri" w:cs="Calibri"/>
          <w:color w:val="000000"/>
          <w:sz w:val="24"/>
          <w:szCs w:val="24"/>
          <w:lang w:val="fr-FR" w:eastAsia="it-IT"/>
        </w:rPr>
      </w:pPr>
    </w:p>
    <w:p w14:paraId="717EF1B0" w14:textId="77777777" w:rsidR="008C4D84" w:rsidRPr="003700B4" w:rsidRDefault="008C4D84" w:rsidP="008C4D8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Le 06.09.2024, la Journée œcuménique de la Création sera célébrée dans toute l'Allemagne à Eberswalde, près de Berlin. La devise est tirée du Psaume 96, 12 : "Que tous les arbres de la forêt poussent des cris de joie" www.oekumene-ack.de</w:t>
      </w:r>
    </w:p>
    <w:p w14:paraId="2E0AE101" w14:textId="77777777" w:rsidR="008C4D84" w:rsidRPr="003700B4" w:rsidRDefault="008C4D84" w:rsidP="008C4D84">
      <w:pPr>
        <w:spacing w:after="0" w:line="240" w:lineRule="auto"/>
        <w:jc w:val="both"/>
        <w:rPr>
          <w:rFonts w:ascii="Calibri" w:eastAsia="Times New Roman" w:hAnsi="Calibri" w:cs="Calibri"/>
          <w:color w:val="000000"/>
          <w:sz w:val="24"/>
          <w:szCs w:val="24"/>
          <w:lang w:val="fr-FR" w:eastAsia="it-IT"/>
        </w:rPr>
      </w:pPr>
    </w:p>
    <w:p w14:paraId="2204A63F" w14:textId="55382D77" w:rsidR="00DB408C" w:rsidRPr="003700B4" w:rsidRDefault="008C4D84" w:rsidP="008C4D8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 xml:space="preserve">La date du 1.9. a souvent été discutée. </w:t>
      </w:r>
      <w:r w:rsidRPr="00744F48">
        <w:rPr>
          <w:rFonts w:ascii="Calibri" w:eastAsia="Times New Roman" w:hAnsi="Calibri" w:cs="Calibri"/>
          <w:i/>
          <w:iCs/>
          <w:color w:val="000000"/>
          <w:sz w:val="24"/>
          <w:szCs w:val="24"/>
          <w:lang w:val="fr-FR" w:eastAsia="it-IT"/>
        </w:rPr>
        <w:t>L'European Christian Environmental Network</w:t>
      </w:r>
      <w:r w:rsidRPr="003700B4">
        <w:rPr>
          <w:rFonts w:ascii="Calibri" w:eastAsia="Times New Roman" w:hAnsi="Calibri" w:cs="Calibri"/>
          <w:color w:val="000000"/>
          <w:sz w:val="24"/>
          <w:szCs w:val="24"/>
          <w:lang w:val="fr-FR" w:eastAsia="it-IT"/>
        </w:rPr>
        <w:t xml:space="preserve"> (www.ecen.org) invite donc à un Temps de la Création du 1er septembre au 4 octobre (jour de la Saint François et de la moisson) Le thème 2024 est " </w:t>
      </w:r>
      <w:r w:rsidRPr="00744F48">
        <w:rPr>
          <w:rFonts w:ascii="Calibri" w:eastAsia="Times New Roman" w:hAnsi="Calibri" w:cs="Calibri"/>
          <w:i/>
          <w:iCs/>
          <w:color w:val="000000"/>
          <w:sz w:val="24"/>
          <w:szCs w:val="24"/>
          <w:lang w:val="fr-FR" w:eastAsia="it-IT"/>
        </w:rPr>
        <w:t>To hope and act with creation</w:t>
      </w:r>
      <w:r w:rsidRPr="003700B4">
        <w:rPr>
          <w:rFonts w:ascii="Calibri" w:eastAsia="Times New Roman" w:hAnsi="Calibri" w:cs="Calibri"/>
          <w:color w:val="000000"/>
          <w:sz w:val="24"/>
          <w:szCs w:val="24"/>
          <w:lang w:val="fr-FR" w:eastAsia="it-IT"/>
        </w:rPr>
        <w:t xml:space="preserve"> " en référence à Romains 8, 19-25. </w:t>
      </w:r>
      <w:hyperlink r:id="rId5" w:history="1">
        <w:r w:rsidR="00DB408C" w:rsidRPr="003700B4">
          <w:rPr>
            <w:rStyle w:val="Collegamentoipertestuale"/>
            <w:rFonts w:ascii="Calibri" w:eastAsia="Times New Roman" w:hAnsi="Calibri" w:cs="Calibri"/>
            <w:sz w:val="24"/>
            <w:szCs w:val="24"/>
            <w:lang w:val="fr-FR" w:eastAsia="it-IT"/>
          </w:rPr>
          <w:t>www.SeasonOfCreation.org</w:t>
        </w:r>
      </w:hyperlink>
      <w:r w:rsidRPr="003700B4">
        <w:rPr>
          <w:rFonts w:ascii="Calibri" w:eastAsia="Times New Roman" w:hAnsi="Calibri" w:cs="Calibri"/>
          <w:color w:val="000000"/>
          <w:sz w:val="24"/>
          <w:szCs w:val="24"/>
          <w:lang w:val="fr-FR" w:eastAsia="it-IT"/>
        </w:rPr>
        <w:t>.</w:t>
      </w:r>
    </w:p>
    <w:p w14:paraId="19298DE6" w14:textId="77777777" w:rsidR="003700B4" w:rsidRPr="003700B4" w:rsidRDefault="003700B4" w:rsidP="008C4D84">
      <w:pPr>
        <w:spacing w:after="0" w:line="240" w:lineRule="auto"/>
        <w:jc w:val="both"/>
        <w:rPr>
          <w:rFonts w:ascii="Calibri" w:eastAsia="Times New Roman" w:hAnsi="Calibri" w:cs="Calibri"/>
          <w:color w:val="000000"/>
          <w:sz w:val="24"/>
          <w:szCs w:val="24"/>
          <w:lang w:val="fr-FR" w:eastAsia="it-IT"/>
        </w:rPr>
      </w:pPr>
    </w:p>
    <w:p w14:paraId="169C15A5" w14:textId="361EA934" w:rsidR="003700B4" w:rsidRPr="003700B4" w:rsidRDefault="003700B4" w:rsidP="003700B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En 2015, dans le cadre de l'encyclique "</w:t>
      </w:r>
      <w:r w:rsidRPr="00744F48">
        <w:rPr>
          <w:rFonts w:ascii="Calibri" w:eastAsia="Times New Roman" w:hAnsi="Calibri" w:cs="Calibri"/>
          <w:i/>
          <w:iCs/>
          <w:color w:val="000000"/>
          <w:sz w:val="24"/>
          <w:szCs w:val="24"/>
          <w:lang w:val="fr-FR" w:eastAsia="it-IT"/>
        </w:rPr>
        <w:t>Laudato si",</w:t>
      </w:r>
      <w:r w:rsidRPr="003700B4">
        <w:rPr>
          <w:rFonts w:ascii="Calibri" w:eastAsia="Times New Roman" w:hAnsi="Calibri" w:cs="Calibri"/>
          <w:color w:val="000000"/>
          <w:sz w:val="24"/>
          <w:szCs w:val="24"/>
          <w:lang w:val="fr-FR" w:eastAsia="it-IT"/>
        </w:rPr>
        <w:t xml:space="preserve"> le pape François a repris la proposition du patriarche œcuménique Dimitrios Ier et a déclaré le 1er septembre Journée mondiale de prière pour la sauvegarde de la création et l'a officiellement inscrit dans le calendrier de l'Eglise catholique. Le mouvement Laudato-Si se joint à la célébration de </w:t>
      </w:r>
      <w:r w:rsidRPr="00744F48">
        <w:rPr>
          <w:rFonts w:ascii="Calibri" w:eastAsia="Times New Roman" w:hAnsi="Calibri" w:cs="Calibri"/>
          <w:i/>
          <w:iCs/>
          <w:color w:val="000000"/>
          <w:sz w:val="24"/>
          <w:szCs w:val="24"/>
          <w:lang w:val="fr-FR" w:eastAsia="it-IT"/>
        </w:rPr>
        <w:t>Season of Creation,</w:t>
      </w:r>
      <w:r w:rsidRPr="003700B4">
        <w:rPr>
          <w:rFonts w:ascii="Calibri" w:eastAsia="Times New Roman" w:hAnsi="Calibri" w:cs="Calibri"/>
          <w:color w:val="000000"/>
          <w:sz w:val="24"/>
          <w:szCs w:val="24"/>
          <w:lang w:val="fr-FR" w:eastAsia="it-IT"/>
        </w:rPr>
        <w:t xml:space="preserve"> tout comme </w:t>
      </w:r>
      <w:r w:rsidR="00FE1125">
        <w:rPr>
          <w:rFonts w:ascii="Calibri" w:eastAsia="Times New Roman" w:hAnsi="Calibri" w:cs="Calibri"/>
          <w:color w:val="000000"/>
          <w:sz w:val="24"/>
          <w:szCs w:val="24"/>
          <w:lang w:val="fr-FR" w:eastAsia="it-IT"/>
        </w:rPr>
        <w:fldChar w:fldCharType="begin"/>
      </w:r>
      <w:r w:rsidR="00FE1125">
        <w:rPr>
          <w:rFonts w:ascii="Calibri" w:eastAsia="Times New Roman" w:hAnsi="Calibri" w:cs="Calibri"/>
          <w:color w:val="000000"/>
          <w:sz w:val="24"/>
          <w:szCs w:val="24"/>
          <w:lang w:val="fr-FR" w:eastAsia="it-IT"/>
        </w:rPr>
        <w:instrText>HYPERLINK "C:\\Users\\koni.brand\\Documents\\</w:instrText>
      </w:r>
      <w:bookmarkStart w:id="0" w:name="_GoBack"/>
      <w:bookmarkEnd w:id="0"/>
      <w:r w:rsidR="00FE1125">
        <w:rPr>
          <w:rFonts w:ascii="Calibri" w:eastAsia="Times New Roman" w:hAnsi="Calibri" w:cs="Calibri"/>
          <w:color w:val="000000"/>
          <w:sz w:val="24"/>
          <w:szCs w:val="24"/>
          <w:lang w:val="fr-FR" w:eastAsia="it-IT"/>
        </w:rPr>
        <w:instrText>Webinar Ecology 2024\\Testi e permessi di pubblicazione\\Testi FR\\www.arocha.org"</w:instrText>
      </w:r>
      <w:r w:rsidR="00FE1125">
        <w:rPr>
          <w:rFonts w:ascii="Calibri" w:eastAsia="Times New Roman" w:hAnsi="Calibri" w:cs="Calibri"/>
          <w:color w:val="000000"/>
          <w:sz w:val="24"/>
          <w:szCs w:val="24"/>
          <w:lang w:val="fr-FR" w:eastAsia="it-IT"/>
        </w:rPr>
      </w:r>
      <w:r w:rsidR="00FE1125">
        <w:rPr>
          <w:rFonts w:ascii="Calibri" w:eastAsia="Times New Roman" w:hAnsi="Calibri" w:cs="Calibri"/>
          <w:color w:val="000000"/>
          <w:sz w:val="24"/>
          <w:szCs w:val="24"/>
          <w:lang w:val="fr-FR" w:eastAsia="it-IT"/>
        </w:rPr>
        <w:fldChar w:fldCharType="separate"/>
      </w:r>
      <w:r w:rsidR="00FE1125" w:rsidRPr="00FE1125">
        <w:rPr>
          <w:rStyle w:val="Collegamentoipertestuale"/>
          <w:rFonts w:ascii="Calibri" w:eastAsia="Times New Roman" w:hAnsi="Calibri" w:cs="Calibri"/>
          <w:sz w:val="24"/>
          <w:szCs w:val="24"/>
          <w:lang w:val="fr-FR" w:eastAsia="it-IT"/>
        </w:rPr>
        <w:t>www</w:t>
      </w:r>
      <w:r w:rsidRPr="00FE1125">
        <w:rPr>
          <w:rStyle w:val="Collegamentoipertestuale"/>
          <w:rFonts w:ascii="Calibri" w:eastAsia="Times New Roman" w:hAnsi="Calibri" w:cs="Calibri"/>
          <w:sz w:val="24"/>
          <w:szCs w:val="24"/>
          <w:lang w:val="fr-FR" w:eastAsia="it-IT"/>
        </w:rPr>
        <w:t>.arocha.org</w:t>
      </w:r>
      <w:r w:rsidR="00FE1125">
        <w:rPr>
          <w:rFonts w:ascii="Calibri" w:eastAsia="Times New Roman" w:hAnsi="Calibri" w:cs="Calibri"/>
          <w:color w:val="000000"/>
          <w:sz w:val="24"/>
          <w:szCs w:val="24"/>
          <w:lang w:val="fr-FR" w:eastAsia="it-IT"/>
        </w:rPr>
        <w:fldChar w:fldCharType="end"/>
      </w:r>
      <w:r w:rsidRPr="003700B4">
        <w:rPr>
          <w:rFonts w:ascii="Calibri" w:eastAsia="Times New Roman" w:hAnsi="Calibri" w:cs="Calibri"/>
          <w:color w:val="000000"/>
          <w:sz w:val="24"/>
          <w:szCs w:val="24"/>
          <w:lang w:val="fr-FR" w:eastAsia="it-IT"/>
        </w:rPr>
        <w:t xml:space="preserve"> et d'autres (voir ci-dessus).</w:t>
      </w:r>
    </w:p>
    <w:p w14:paraId="7CF70E6A" w14:textId="77777777" w:rsidR="003700B4" w:rsidRPr="003700B4" w:rsidRDefault="003700B4" w:rsidP="003700B4">
      <w:pPr>
        <w:spacing w:after="0" w:line="240" w:lineRule="auto"/>
        <w:jc w:val="both"/>
        <w:rPr>
          <w:rFonts w:ascii="Calibri" w:eastAsia="Times New Roman" w:hAnsi="Calibri" w:cs="Calibri"/>
          <w:color w:val="000000"/>
          <w:sz w:val="24"/>
          <w:szCs w:val="24"/>
          <w:lang w:val="fr-FR" w:eastAsia="it-IT"/>
        </w:rPr>
      </w:pPr>
    </w:p>
    <w:p w14:paraId="2CF0F08B" w14:textId="77777777" w:rsidR="003700B4" w:rsidRPr="003700B4" w:rsidRDefault="003700B4" w:rsidP="003700B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La Journée de la Création offre d'abord un espace d'émerveillement et de perception. On ne conserve que ce que l'on connaît. La plainte et l'appel à la conversion en font également partie. L'appel éthique et les actions peuvent en découler. En ce sens, cette fête se distingue d'une série de journées de commémoration de l'environnement, comme la journée de la protection des animaux.</w:t>
      </w:r>
    </w:p>
    <w:p w14:paraId="3248DE09" w14:textId="77777777" w:rsidR="003700B4" w:rsidRPr="003700B4" w:rsidRDefault="003700B4" w:rsidP="003700B4">
      <w:pPr>
        <w:spacing w:after="0" w:line="240" w:lineRule="auto"/>
        <w:jc w:val="both"/>
        <w:rPr>
          <w:rFonts w:ascii="Calibri" w:eastAsia="Times New Roman" w:hAnsi="Calibri" w:cs="Calibri"/>
          <w:color w:val="000000"/>
          <w:sz w:val="24"/>
          <w:szCs w:val="24"/>
          <w:lang w:val="fr-FR" w:eastAsia="it-IT"/>
        </w:rPr>
      </w:pPr>
    </w:p>
    <w:p w14:paraId="6ACE1369" w14:textId="63873431" w:rsidR="00DB408C" w:rsidRPr="003700B4" w:rsidRDefault="003700B4" w:rsidP="003700B4">
      <w:pPr>
        <w:spacing w:after="0" w:line="240" w:lineRule="auto"/>
        <w:jc w:val="both"/>
        <w:rPr>
          <w:rFonts w:ascii="Calibri" w:eastAsia="Times New Roman" w:hAnsi="Calibri" w:cs="Calibri"/>
          <w:color w:val="000000"/>
          <w:sz w:val="24"/>
          <w:szCs w:val="24"/>
          <w:lang w:val="fr-FR" w:eastAsia="it-IT"/>
        </w:rPr>
      </w:pPr>
      <w:r w:rsidRPr="003700B4">
        <w:rPr>
          <w:rFonts w:ascii="Calibri" w:eastAsia="Times New Roman" w:hAnsi="Calibri" w:cs="Calibri"/>
          <w:color w:val="000000"/>
          <w:sz w:val="24"/>
          <w:szCs w:val="24"/>
          <w:lang w:val="fr-FR" w:eastAsia="it-IT"/>
        </w:rPr>
        <w:t>Les nombreuses initiatives susmentionnées doivent être encouragées : Célébrez une telle journée au niveau local, régional, national ou européen. Vous trouverez du matériel sur les liens mentionnés. Et célébrons ainsi la Création et son Créateur</w:t>
      </w:r>
      <w:r w:rsidR="007A31B8">
        <w:rPr>
          <w:rFonts w:ascii="Calibri" w:eastAsia="Times New Roman" w:hAnsi="Calibri" w:cs="Calibri"/>
          <w:color w:val="000000"/>
          <w:sz w:val="24"/>
          <w:szCs w:val="24"/>
          <w:lang w:val="fr-FR" w:eastAsia="it-IT"/>
        </w:rPr>
        <w:t xml:space="preserve"> </w:t>
      </w:r>
      <w:r w:rsidRPr="003700B4">
        <w:rPr>
          <w:rFonts w:ascii="Calibri" w:eastAsia="Times New Roman" w:hAnsi="Calibri" w:cs="Calibri"/>
          <w:color w:val="000000"/>
          <w:sz w:val="24"/>
          <w:szCs w:val="24"/>
          <w:lang w:val="fr-FR" w:eastAsia="it-IT"/>
        </w:rPr>
        <w:t>en signe d'espoir et de responsabilité.</w:t>
      </w:r>
    </w:p>
    <w:p w14:paraId="27DDAAF1" w14:textId="77777777" w:rsidR="00820DA6" w:rsidRPr="00FE1125" w:rsidRDefault="00820DA6" w:rsidP="00820DA6">
      <w:pPr>
        <w:spacing w:after="0" w:line="240" w:lineRule="auto"/>
        <w:rPr>
          <w:rFonts w:ascii="Times New Roman" w:eastAsia="Times New Roman" w:hAnsi="Times New Roman" w:cs="Times New Roman"/>
          <w:sz w:val="24"/>
          <w:szCs w:val="24"/>
          <w:lang w:val="fr-FR" w:eastAsia="it-IT"/>
        </w:rPr>
      </w:pPr>
    </w:p>
    <w:p w14:paraId="27DDAAFA" w14:textId="77777777" w:rsidR="00364015" w:rsidRPr="00FE1125" w:rsidRDefault="00364015">
      <w:pPr>
        <w:rPr>
          <w:lang w:val="fr-FR"/>
        </w:rPr>
      </w:pPr>
    </w:p>
    <w:sectPr w:rsidR="00364015" w:rsidRPr="00FE1125"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A6"/>
    <w:rsid w:val="00081E89"/>
    <w:rsid w:val="001F10B0"/>
    <w:rsid w:val="002B3293"/>
    <w:rsid w:val="00364015"/>
    <w:rsid w:val="003700B4"/>
    <w:rsid w:val="00376648"/>
    <w:rsid w:val="004276A7"/>
    <w:rsid w:val="00722014"/>
    <w:rsid w:val="00744F48"/>
    <w:rsid w:val="0077001E"/>
    <w:rsid w:val="00775E16"/>
    <w:rsid w:val="007A31B8"/>
    <w:rsid w:val="00820DA6"/>
    <w:rsid w:val="008C4D84"/>
    <w:rsid w:val="009D3E34"/>
    <w:rsid w:val="00C87A31"/>
    <w:rsid w:val="00DB408C"/>
    <w:rsid w:val="00E5559D"/>
    <w:rsid w:val="00E7588E"/>
    <w:rsid w:val="00F70148"/>
    <w:rsid w:val="00FE11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D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20DA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DB408C"/>
    <w:rPr>
      <w:color w:val="0000FF" w:themeColor="hyperlink"/>
      <w:u w:val="single"/>
    </w:rPr>
  </w:style>
  <w:style w:type="character" w:customStyle="1" w:styleId="UnresolvedMention">
    <w:name w:val="Unresolved Mention"/>
    <w:basedOn w:val="Carpredefinitoparagrafo"/>
    <w:uiPriority w:val="99"/>
    <w:semiHidden/>
    <w:unhideWhenUsed/>
    <w:rsid w:val="00DB408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820DA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DB408C"/>
    <w:rPr>
      <w:color w:val="0000FF" w:themeColor="hyperlink"/>
      <w:u w:val="single"/>
    </w:rPr>
  </w:style>
  <w:style w:type="character" w:customStyle="1" w:styleId="UnresolvedMention">
    <w:name w:val="Unresolved Mention"/>
    <w:basedOn w:val="Carpredefinitoparagrafo"/>
    <w:uiPriority w:val="99"/>
    <w:semiHidden/>
    <w:unhideWhenUsed/>
    <w:rsid w:val="00DB4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06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easonOfCreation.org"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902</Words>
  <Characters>5146</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2</cp:revision>
  <dcterms:created xsi:type="dcterms:W3CDTF">2024-03-13T13:36:00Z</dcterms:created>
  <dcterms:modified xsi:type="dcterms:W3CDTF">2024-03-13T13:36:00Z</dcterms:modified>
</cp:coreProperties>
</file>