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EBB3D6D" w14:textId="77777777" w:rsidR="003A4F5C" w:rsidRPr="00DF573E" w:rsidRDefault="003A4F5C" w:rsidP="003A4F5C">
      <w:pPr>
        <w:spacing w:after="0"/>
        <w:jc w:val="center"/>
        <w:rPr>
          <w:rFonts w:ascii="Calibri" w:hAnsi="Calibri" w:cs="Calibri"/>
          <w:b/>
          <w:bCs/>
          <w:color w:val="000000"/>
          <w:sz w:val="26"/>
          <w:szCs w:val="26"/>
          <w:shd w:val="clear" w:color="auto" w:fill="FFFFFF"/>
          <w:lang w:val="fr-FR"/>
        </w:rPr>
      </w:pPr>
      <w:r w:rsidRPr="00DF573E">
        <w:rPr>
          <w:rFonts w:ascii="Calibri" w:hAnsi="Calibri" w:cs="Calibri"/>
          <w:b/>
          <w:bCs/>
          <w:color w:val="000000"/>
          <w:sz w:val="26"/>
          <w:szCs w:val="26"/>
          <w:shd w:val="clear" w:color="auto" w:fill="FFFFFF"/>
          <w:lang w:val="fr-FR"/>
        </w:rPr>
        <w:t>Webinaire «</w:t>
      </w:r>
      <w:r>
        <w:rPr>
          <w:rFonts w:ascii="Calibri" w:hAnsi="Calibri" w:cs="Calibri"/>
          <w:b/>
          <w:bCs/>
          <w:color w:val="000000"/>
          <w:sz w:val="26"/>
          <w:szCs w:val="26"/>
          <w:shd w:val="clear" w:color="auto" w:fill="FFFFFF"/>
          <w:lang w:val="fr-FR"/>
        </w:rPr>
        <w:t xml:space="preserve"> </w:t>
      </w:r>
      <w:r w:rsidRPr="00DF573E">
        <w:rPr>
          <w:rFonts w:ascii="Calibri" w:hAnsi="Calibri" w:cs="Calibri"/>
          <w:b/>
          <w:bCs/>
          <w:color w:val="000000"/>
          <w:sz w:val="26"/>
          <w:szCs w:val="26"/>
          <w:shd w:val="clear" w:color="auto" w:fill="FFFFFF"/>
          <w:lang w:val="fr-FR"/>
        </w:rPr>
        <w:t>Appelés à l'unité - Vers une écologie des relations</w:t>
      </w:r>
      <w:r>
        <w:rPr>
          <w:rFonts w:ascii="Calibri" w:hAnsi="Calibri" w:cs="Calibri"/>
          <w:b/>
          <w:bCs/>
          <w:color w:val="000000"/>
          <w:sz w:val="26"/>
          <w:szCs w:val="26"/>
          <w:shd w:val="clear" w:color="auto" w:fill="FFFFFF"/>
          <w:lang w:val="fr-FR"/>
        </w:rPr>
        <w:t xml:space="preserve"> »</w:t>
      </w:r>
    </w:p>
    <w:p w14:paraId="40303273" w14:textId="77777777" w:rsidR="003A4F5C" w:rsidRPr="00B90E5B" w:rsidRDefault="003A4F5C" w:rsidP="003A4F5C">
      <w:pPr>
        <w:spacing w:after="0"/>
        <w:jc w:val="center"/>
        <w:rPr>
          <w:rFonts w:ascii="Calibri" w:hAnsi="Calibri" w:cs="Calibri"/>
          <w:b/>
          <w:bCs/>
          <w:color w:val="000000"/>
          <w:sz w:val="26"/>
          <w:szCs w:val="26"/>
          <w:shd w:val="clear" w:color="auto" w:fill="FFFFFF"/>
          <w:lang w:val="de-DE"/>
        </w:rPr>
      </w:pPr>
      <w:r w:rsidRPr="009A7092">
        <w:rPr>
          <w:rFonts w:ascii="Calibri" w:hAnsi="Calibri" w:cs="Calibri"/>
          <w:b/>
          <w:bCs/>
          <w:i/>
          <w:color w:val="000000"/>
          <w:sz w:val="26"/>
          <w:szCs w:val="26"/>
          <w:shd w:val="clear" w:color="auto" w:fill="FFFFFF"/>
          <w:lang w:val="de-DE"/>
        </w:rPr>
        <w:t xml:space="preserve">Ensemble </w:t>
      </w:r>
      <w:proofErr w:type="spellStart"/>
      <w:r w:rsidRPr="009A7092">
        <w:rPr>
          <w:rFonts w:ascii="Calibri" w:hAnsi="Calibri" w:cs="Calibri"/>
          <w:b/>
          <w:bCs/>
          <w:i/>
          <w:color w:val="000000"/>
          <w:sz w:val="26"/>
          <w:szCs w:val="26"/>
          <w:shd w:val="clear" w:color="auto" w:fill="FFFFFF"/>
          <w:lang w:val="de-DE"/>
        </w:rPr>
        <w:t>pour</w:t>
      </w:r>
      <w:proofErr w:type="spellEnd"/>
      <w:r w:rsidRPr="009A7092">
        <w:rPr>
          <w:rFonts w:ascii="Calibri" w:hAnsi="Calibri" w:cs="Calibri"/>
          <w:b/>
          <w:bCs/>
          <w:i/>
          <w:color w:val="000000"/>
          <w:sz w:val="26"/>
          <w:szCs w:val="26"/>
          <w:shd w:val="clear" w:color="auto" w:fill="FFFFFF"/>
          <w:lang w:val="de-DE"/>
        </w:rPr>
        <w:t xml:space="preserve"> </w:t>
      </w:r>
      <w:proofErr w:type="spellStart"/>
      <w:r w:rsidRPr="009A7092">
        <w:rPr>
          <w:rFonts w:ascii="Calibri" w:hAnsi="Calibri" w:cs="Calibri"/>
          <w:b/>
          <w:bCs/>
          <w:i/>
          <w:color w:val="000000"/>
          <w:sz w:val="26"/>
          <w:szCs w:val="26"/>
          <w:shd w:val="clear" w:color="auto" w:fill="FFFFFF"/>
          <w:lang w:val="de-DE"/>
        </w:rPr>
        <w:t>l'Europe</w:t>
      </w:r>
      <w:proofErr w:type="spellEnd"/>
      <w:r w:rsidRPr="00B90E5B">
        <w:rPr>
          <w:rFonts w:ascii="Calibri" w:hAnsi="Calibri" w:cs="Calibri"/>
          <w:b/>
          <w:bCs/>
          <w:color w:val="000000"/>
          <w:sz w:val="26"/>
          <w:szCs w:val="26"/>
          <w:shd w:val="clear" w:color="auto" w:fill="FFFFFF"/>
          <w:lang w:val="de-DE"/>
        </w:rPr>
        <w:t xml:space="preserve"> 2 </w:t>
      </w:r>
      <w:proofErr w:type="spellStart"/>
      <w:r w:rsidRPr="00B90E5B">
        <w:rPr>
          <w:rFonts w:ascii="Calibri" w:hAnsi="Calibri" w:cs="Calibri"/>
          <w:b/>
          <w:bCs/>
          <w:color w:val="000000"/>
          <w:sz w:val="26"/>
          <w:szCs w:val="26"/>
          <w:shd w:val="clear" w:color="auto" w:fill="FFFFFF"/>
          <w:lang w:val="de-DE"/>
        </w:rPr>
        <w:t>mars</w:t>
      </w:r>
      <w:proofErr w:type="spellEnd"/>
      <w:r w:rsidRPr="00B90E5B">
        <w:rPr>
          <w:rFonts w:ascii="Calibri" w:hAnsi="Calibri" w:cs="Calibri"/>
          <w:b/>
          <w:bCs/>
          <w:color w:val="000000"/>
          <w:sz w:val="26"/>
          <w:szCs w:val="26"/>
          <w:shd w:val="clear" w:color="auto" w:fill="FFFFFF"/>
          <w:lang w:val="de-DE"/>
        </w:rPr>
        <w:t xml:space="preserve"> 2024</w:t>
      </w:r>
    </w:p>
    <w:p w14:paraId="140C33EE" w14:textId="77777777" w:rsidR="003A4F5C" w:rsidRDefault="003A4F5C" w:rsidP="003A4F5C">
      <w:pPr>
        <w:spacing w:after="0"/>
        <w:rPr>
          <w:sz w:val="26"/>
          <w:szCs w:val="26"/>
          <w:lang w:val="de-DE"/>
        </w:rPr>
      </w:pPr>
    </w:p>
    <w:p w14:paraId="18A80FE6" w14:textId="77777777" w:rsidR="003A4F5C" w:rsidRDefault="003A4F5C" w:rsidP="003A4F5C">
      <w:pPr>
        <w:spacing w:after="0" w:line="240" w:lineRule="auto"/>
        <w:jc w:val="right"/>
        <w:rPr>
          <w:rFonts w:ascii="Calibri" w:eastAsia="Times New Roman" w:hAnsi="Calibri" w:cs="Calibri"/>
          <w:bCs/>
          <w:lang w:val="en-GB" w:eastAsia="it-IT"/>
        </w:rPr>
      </w:pPr>
    </w:p>
    <w:p w14:paraId="311AE5AB" w14:textId="303324CE" w:rsidR="003A4F5C" w:rsidRPr="003A4F5C" w:rsidRDefault="003A4F5C" w:rsidP="003A4F5C">
      <w:pPr>
        <w:spacing w:after="0" w:line="240" w:lineRule="auto"/>
        <w:jc w:val="right"/>
        <w:rPr>
          <w:rFonts w:ascii="Calibri" w:eastAsia="Times New Roman" w:hAnsi="Calibri" w:cs="Calibri"/>
          <w:bCs/>
          <w:lang w:val="en-GB" w:eastAsia="it-IT"/>
        </w:rPr>
      </w:pPr>
      <w:r w:rsidRPr="003A4F5C">
        <w:rPr>
          <w:rFonts w:ascii="Calibri" w:eastAsia="Times New Roman" w:hAnsi="Calibri" w:cs="Calibri"/>
          <w:bCs/>
          <w:lang w:val="en-GB" w:eastAsia="it-IT"/>
        </w:rPr>
        <w:t>(</w:t>
      </w:r>
      <w:proofErr w:type="spellStart"/>
      <w:r w:rsidRPr="003A4F5C">
        <w:rPr>
          <w:rFonts w:ascii="Calibri" w:eastAsia="Times New Roman" w:hAnsi="Calibri" w:cs="Calibri"/>
          <w:bCs/>
          <w:lang w:val="en-GB" w:eastAsia="it-IT"/>
        </w:rPr>
        <w:t>traduction</w:t>
      </w:r>
      <w:proofErr w:type="spellEnd"/>
      <w:r w:rsidRPr="003A4F5C">
        <w:rPr>
          <w:rFonts w:ascii="Calibri" w:eastAsia="Times New Roman" w:hAnsi="Calibri" w:cs="Calibri"/>
          <w:bCs/>
          <w:lang w:val="en-GB" w:eastAsia="it-IT"/>
        </w:rPr>
        <w:t xml:space="preserve"> de </w:t>
      </w:r>
      <w:proofErr w:type="spellStart"/>
      <w:r w:rsidRPr="003A4F5C">
        <w:rPr>
          <w:rFonts w:ascii="Calibri" w:eastAsia="Times New Roman" w:hAnsi="Calibri" w:cs="Calibri"/>
          <w:bCs/>
          <w:lang w:val="en-GB" w:eastAsia="it-IT"/>
        </w:rPr>
        <w:t>l'anglais</w:t>
      </w:r>
      <w:proofErr w:type="spellEnd"/>
      <w:r w:rsidRPr="003A4F5C">
        <w:rPr>
          <w:rFonts w:ascii="Calibri" w:eastAsia="Times New Roman" w:hAnsi="Calibri" w:cs="Calibri"/>
          <w:bCs/>
          <w:lang w:val="en-GB" w:eastAsia="it-IT"/>
        </w:rPr>
        <w:t>)</w:t>
      </w:r>
    </w:p>
    <w:p w14:paraId="030C03CF" w14:textId="77777777" w:rsidR="00C30091" w:rsidRPr="003A4F5C" w:rsidRDefault="00C30091" w:rsidP="00C30091">
      <w:pPr>
        <w:spacing w:after="0" w:line="240" w:lineRule="auto"/>
        <w:rPr>
          <w:rFonts w:ascii="Calibri" w:eastAsia="Times New Roman" w:hAnsi="Calibri" w:cs="Calibri"/>
          <w:color w:val="000000"/>
          <w:lang w:val="fr-FR" w:eastAsia="it-IT"/>
        </w:rPr>
      </w:pPr>
    </w:p>
    <w:p w14:paraId="7EFACC4D" w14:textId="77777777" w:rsidR="00C30091" w:rsidRPr="003A4F5C" w:rsidRDefault="00C30091" w:rsidP="00C30091">
      <w:pPr>
        <w:spacing w:after="0" w:line="240" w:lineRule="auto"/>
        <w:rPr>
          <w:rFonts w:ascii="Calibri" w:eastAsia="Times New Roman" w:hAnsi="Calibri" w:cs="Calibri"/>
          <w:b/>
          <w:bCs/>
          <w:color w:val="000000"/>
          <w:sz w:val="26"/>
          <w:szCs w:val="26"/>
          <w:lang w:val="fr-FR" w:eastAsia="it-IT"/>
        </w:rPr>
      </w:pPr>
      <w:r w:rsidRPr="003A4F5C">
        <w:rPr>
          <w:rFonts w:ascii="Calibri" w:eastAsia="Times New Roman" w:hAnsi="Calibri" w:cs="Calibri"/>
          <w:b/>
          <w:bCs/>
          <w:color w:val="000000"/>
          <w:sz w:val="26"/>
          <w:szCs w:val="26"/>
          <w:lang w:val="fr-FR" w:eastAsia="it-IT"/>
        </w:rPr>
        <w:t xml:space="preserve">L'engagement des Églises chrétiennes en Europe pour la sauvegarde de la création </w:t>
      </w:r>
    </w:p>
    <w:p w14:paraId="767C9757" w14:textId="77777777" w:rsidR="00C30091" w:rsidRPr="003A4F5C" w:rsidRDefault="00C30091" w:rsidP="00C30091">
      <w:pPr>
        <w:spacing w:after="0" w:line="240" w:lineRule="auto"/>
        <w:rPr>
          <w:rFonts w:ascii="Calibri" w:eastAsia="Times New Roman" w:hAnsi="Calibri" w:cs="Calibri"/>
          <w:b/>
          <w:bCs/>
          <w:color w:val="000000"/>
          <w:sz w:val="26"/>
          <w:szCs w:val="26"/>
          <w:lang w:val="fr-FR" w:eastAsia="it-IT"/>
        </w:rPr>
      </w:pPr>
      <w:bookmarkStart w:id="0" w:name="_GoBack"/>
      <w:r w:rsidRPr="003A4F5C">
        <w:rPr>
          <w:rFonts w:ascii="Calibri" w:eastAsia="Times New Roman" w:hAnsi="Calibri" w:cs="Calibri"/>
          <w:b/>
          <w:bCs/>
          <w:color w:val="000000"/>
          <w:sz w:val="26"/>
          <w:szCs w:val="26"/>
          <w:lang w:val="fr-FR" w:eastAsia="it-IT"/>
        </w:rPr>
        <w:t>Un appel à l'investissement conforme à la foi</w:t>
      </w:r>
    </w:p>
    <w:p w14:paraId="24C6CEA2" w14:textId="77777777" w:rsidR="00C30091" w:rsidRPr="002E29BB" w:rsidRDefault="00C30091" w:rsidP="00C30091">
      <w:pPr>
        <w:spacing w:after="0" w:line="240" w:lineRule="auto"/>
        <w:rPr>
          <w:rFonts w:ascii="Calibri" w:eastAsia="Times New Roman" w:hAnsi="Calibri" w:cs="Calibri"/>
          <w:color w:val="000000"/>
          <w:lang w:val="fr-FR" w:eastAsia="it-IT"/>
        </w:rPr>
      </w:pPr>
    </w:p>
    <w:bookmarkEnd w:id="0"/>
    <w:p w14:paraId="79F1D139" w14:textId="2605C75D" w:rsidR="00C30091" w:rsidRPr="003A4F5C" w:rsidRDefault="00C30091" w:rsidP="00C30091">
      <w:pPr>
        <w:spacing w:after="0" w:line="240" w:lineRule="auto"/>
        <w:rPr>
          <w:rFonts w:eastAsia="Times New Roman" w:cstheme="minorHAnsi"/>
          <w:i/>
          <w:color w:val="000000"/>
          <w:sz w:val="26"/>
          <w:szCs w:val="26"/>
          <w:lang w:val="fr-FR" w:eastAsia="it-IT"/>
        </w:rPr>
      </w:pPr>
      <w:r w:rsidRPr="003A4F5C">
        <w:rPr>
          <w:rFonts w:eastAsia="Times New Roman" w:cstheme="minorHAnsi"/>
          <w:i/>
          <w:color w:val="000000"/>
          <w:sz w:val="26"/>
          <w:szCs w:val="26"/>
          <w:lang w:val="fr-FR" w:eastAsia="it-IT"/>
        </w:rPr>
        <w:t xml:space="preserve">Dr Lorna Gold, </w:t>
      </w:r>
      <w:r w:rsidR="003A4F5C" w:rsidRPr="003A4F5C">
        <w:rPr>
          <w:rFonts w:cstheme="minorHAnsi"/>
          <w:i/>
          <w:sz w:val="26"/>
          <w:szCs w:val="26"/>
          <w:lang w:val="fr-CH"/>
        </w:rPr>
        <w:t>Directrice Générale</w:t>
      </w:r>
      <w:r w:rsidRPr="003A4F5C">
        <w:rPr>
          <w:rFonts w:eastAsia="Times New Roman" w:cstheme="minorHAnsi"/>
          <w:i/>
          <w:color w:val="000000"/>
          <w:sz w:val="26"/>
          <w:szCs w:val="26"/>
          <w:lang w:val="fr-FR" w:eastAsia="it-IT"/>
        </w:rPr>
        <w:t xml:space="preserve">, </w:t>
      </w:r>
      <w:proofErr w:type="spellStart"/>
      <w:r w:rsidRPr="003A4F5C">
        <w:rPr>
          <w:rFonts w:eastAsia="Times New Roman" w:cstheme="minorHAnsi"/>
          <w:i/>
          <w:color w:val="000000"/>
          <w:sz w:val="26"/>
          <w:szCs w:val="26"/>
          <w:lang w:val="fr-FR" w:eastAsia="it-IT"/>
        </w:rPr>
        <w:t>FaithInvest</w:t>
      </w:r>
      <w:proofErr w:type="spellEnd"/>
    </w:p>
    <w:p w14:paraId="4CF476A3" w14:textId="77777777" w:rsidR="00C30091" w:rsidRPr="003A4F5C" w:rsidRDefault="00C30091" w:rsidP="00C30091">
      <w:pPr>
        <w:spacing w:after="0" w:line="240" w:lineRule="auto"/>
        <w:rPr>
          <w:rFonts w:eastAsia="Times New Roman" w:cstheme="minorHAnsi"/>
          <w:color w:val="000000"/>
          <w:sz w:val="24"/>
          <w:szCs w:val="24"/>
          <w:lang w:val="fr-FR" w:eastAsia="it-IT"/>
        </w:rPr>
      </w:pPr>
    </w:p>
    <w:p w14:paraId="597819AA" w14:textId="77777777" w:rsidR="00C30091" w:rsidRPr="003A4F5C" w:rsidRDefault="00C30091" w:rsidP="00C30091">
      <w:pPr>
        <w:spacing w:after="0" w:line="240" w:lineRule="auto"/>
        <w:rPr>
          <w:rFonts w:eastAsia="Times New Roman" w:cstheme="minorHAnsi"/>
          <w:color w:val="000000"/>
          <w:sz w:val="24"/>
          <w:szCs w:val="24"/>
          <w:lang w:val="fr-FR" w:eastAsia="it-IT"/>
        </w:rPr>
      </w:pPr>
      <w:r w:rsidRPr="003A4F5C">
        <w:rPr>
          <w:rFonts w:eastAsia="Times New Roman" w:cstheme="minorHAnsi"/>
          <w:color w:val="000000"/>
          <w:sz w:val="24"/>
          <w:szCs w:val="24"/>
          <w:lang w:val="fr-FR" w:eastAsia="it-IT"/>
        </w:rPr>
        <w:t xml:space="preserve">Dans cette brève intervention, j'aimerais aborder trois points. Premièrement, contextualiser la discussion que nous avons sur notre relation avec la nature en tant qu'Églises chrétiennes, en tant que personnes de foi - en reconnaissant notre rôle dans cette crise. Il n'y a peut-être pas de discussion plus importante et plus urgente à mener. Deuxièmement, j'aimerais demander quel rôle les Églises européennes peuvent jouer dans la mobilisation de l'action en faveur de notre maison commune, en particulier en tant qu'acteurs clés disposant de leurs propres actifs et investissements. Enfin, j'aimerais vous parler brièvement du travail de </w:t>
      </w:r>
      <w:proofErr w:type="spellStart"/>
      <w:r w:rsidRPr="003A4F5C">
        <w:rPr>
          <w:rFonts w:eastAsia="Times New Roman" w:cstheme="minorHAnsi"/>
          <w:color w:val="000000"/>
          <w:sz w:val="24"/>
          <w:szCs w:val="24"/>
          <w:lang w:val="fr-FR" w:eastAsia="it-IT"/>
        </w:rPr>
        <w:t>FaithInvest</w:t>
      </w:r>
      <w:proofErr w:type="spellEnd"/>
      <w:r w:rsidRPr="003A4F5C">
        <w:rPr>
          <w:rFonts w:eastAsia="Times New Roman" w:cstheme="minorHAnsi"/>
          <w:color w:val="000000"/>
          <w:sz w:val="24"/>
          <w:szCs w:val="24"/>
          <w:lang w:val="fr-FR" w:eastAsia="it-IT"/>
        </w:rPr>
        <w:t xml:space="preserve"> et de la manière dont nous essayons d'aider les groupes confessionnels à s'engager sur la voie d'une plus grande durabilité par le biais d'investissements cohérents avec la foi. Ma collègue Catherine en parlera plus en détail dans l'après-midi. </w:t>
      </w:r>
    </w:p>
    <w:p w14:paraId="6F7D6F6A" w14:textId="77777777" w:rsidR="00C30091" w:rsidRPr="003A4F5C" w:rsidRDefault="00C30091" w:rsidP="00C30091">
      <w:pPr>
        <w:spacing w:after="0" w:line="240" w:lineRule="auto"/>
        <w:rPr>
          <w:rFonts w:eastAsia="Times New Roman" w:cstheme="minorHAnsi"/>
          <w:color w:val="000000"/>
          <w:sz w:val="24"/>
          <w:szCs w:val="24"/>
          <w:lang w:val="fr-FR" w:eastAsia="it-IT"/>
        </w:rPr>
      </w:pPr>
    </w:p>
    <w:p w14:paraId="5B590B5F" w14:textId="77777777" w:rsidR="00C30091" w:rsidRPr="003A4F5C" w:rsidRDefault="00C30091" w:rsidP="00C30091">
      <w:pPr>
        <w:spacing w:after="0" w:line="240" w:lineRule="auto"/>
        <w:rPr>
          <w:rFonts w:eastAsia="Times New Roman" w:cstheme="minorHAnsi"/>
          <w:b/>
          <w:i/>
          <w:iCs/>
          <w:color w:val="000000"/>
          <w:sz w:val="24"/>
          <w:szCs w:val="24"/>
          <w:lang w:val="fr-FR" w:eastAsia="it-IT"/>
        </w:rPr>
      </w:pPr>
      <w:r w:rsidRPr="003A4F5C">
        <w:rPr>
          <w:rFonts w:eastAsia="Times New Roman" w:cstheme="minorHAnsi"/>
          <w:b/>
          <w:i/>
          <w:iCs/>
          <w:color w:val="000000"/>
          <w:sz w:val="24"/>
          <w:szCs w:val="24"/>
          <w:lang w:val="fr-FR" w:eastAsia="it-IT"/>
        </w:rPr>
        <w:t>L'urgence de la réponse</w:t>
      </w:r>
    </w:p>
    <w:p w14:paraId="657AB9A5" w14:textId="77777777" w:rsidR="002157A1" w:rsidRPr="003A4F5C" w:rsidRDefault="002157A1" w:rsidP="002157A1">
      <w:pPr>
        <w:spacing w:after="0" w:line="240" w:lineRule="auto"/>
        <w:rPr>
          <w:rFonts w:eastAsia="Times New Roman" w:cstheme="minorHAnsi"/>
          <w:sz w:val="24"/>
          <w:szCs w:val="24"/>
          <w:lang w:val="fr-FR" w:eastAsia="it-IT"/>
        </w:rPr>
      </w:pPr>
    </w:p>
    <w:p w14:paraId="24AD9199" w14:textId="68B0D23C" w:rsidR="00A1616D" w:rsidRPr="003A4F5C" w:rsidRDefault="00A1616D" w:rsidP="00A1616D">
      <w:pPr>
        <w:spacing w:after="0" w:line="240" w:lineRule="auto"/>
        <w:rPr>
          <w:rFonts w:eastAsia="Times New Roman" w:cstheme="minorHAnsi"/>
          <w:color w:val="000000"/>
          <w:sz w:val="24"/>
          <w:szCs w:val="24"/>
          <w:lang w:val="fr-FR" w:eastAsia="it-IT"/>
        </w:rPr>
      </w:pPr>
      <w:r w:rsidRPr="003A4F5C">
        <w:rPr>
          <w:rFonts w:eastAsia="Times New Roman" w:cstheme="minorHAnsi"/>
          <w:color w:val="000000"/>
          <w:sz w:val="24"/>
          <w:szCs w:val="24"/>
          <w:lang w:val="fr-FR" w:eastAsia="it-IT"/>
        </w:rPr>
        <w:t>Si vous êtes ici aujourd'hui, je n'ai pas besoin de vous parler de l'urgence de la crise à laquelle le monde est actuellement confronté. À mon avis, cette crise est principalement due à une rupture de notre sens des relations - entre nous et avec notre mère</w:t>
      </w:r>
      <w:r w:rsidR="002E29BB" w:rsidRPr="003A4F5C">
        <w:rPr>
          <w:rFonts w:eastAsia="Times New Roman" w:cstheme="minorHAnsi"/>
          <w:color w:val="000000"/>
          <w:sz w:val="24"/>
          <w:szCs w:val="24"/>
          <w:lang w:val="fr-FR" w:eastAsia="it-IT"/>
        </w:rPr>
        <w:t>,</w:t>
      </w:r>
      <w:r w:rsidRPr="003A4F5C">
        <w:rPr>
          <w:rFonts w:eastAsia="Times New Roman" w:cstheme="minorHAnsi"/>
          <w:color w:val="000000"/>
          <w:sz w:val="24"/>
          <w:szCs w:val="24"/>
          <w:lang w:val="fr-FR" w:eastAsia="it-IT"/>
        </w:rPr>
        <w:t xml:space="preserve"> la Terre. Si nous adoptons une vue d'ensemble, il est clair que l'ensemble du système financier n'est pas adapté à la </w:t>
      </w:r>
      <w:proofErr w:type="spellStart"/>
      <w:r w:rsidRPr="003A4F5C">
        <w:rPr>
          <w:rFonts w:eastAsia="Times New Roman" w:cstheme="minorHAnsi"/>
          <w:color w:val="000000"/>
          <w:sz w:val="24"/>
          <w:szCs w:val="24"/>
          <w:lang w:val="fr-FR" w:eastAsia="it-IT"/>
        </w:rPr>
        <w:t>polycrise</w:t>
      </w:r>
      <w:proofErr w:type="spellEnd"/>
      <w:r w:rsidRPr="003A4F5C">
        <w:rPr>
          <w:rFonts w:eastAsia="Times New Roman" w:cstheme="minorHAnsi"/>
          <w:color w:val="000000"/>
          <w:sz w:val="24"/>
          <w:szCs w:val="24"/>
          <w:lang w:val="fr-FR" w:eastAsia="it-IT"/>
        </w:rPr>
        <w:t xml:space="preserve"> à laquelle nous sommes confrontés et qu'il doit être réformé en profondeur de toute urgence. L'ensemble du système financier soutient littéralement l'industrie des combustibles fossiles et des secteurs économiques plus larges qui perpétuent une logique destructrice. Il sous-tend ces secteurs de l'économie - en termes d'investissement, d'assurance et de banque. Elle sous-évalue systématiquement les risques climatiques et connexes sous toutes leurs formes et gonfle la valeur des stocks et des produits à forte teneur en carbone. </w:t>
      </w:r>
    </w:p>
    <w:p w14:paraId="31B7576D" w14:textId="77777777" w:rsidR="00A1616D" w:rsidRPr="003A4F5C" w:rsidRDefault="00A1616D" w:rsidP="00A1616D">
      <w:pPr>
        <w:spacing w:after="0" w:line="240" w:lineRule="auto"/>
        <w:rPr>
          <w:rFonts w:eastAsia="Times New Roman" w:cstheme="minorHAnsi"/>
          <w:color w:val="000000"/>
          <w:sz w:val="24"/>
          <w:szCs w:val="24"/>
          <w:lang w:val="fr-FR" w:eastAsia="it-IT"/>
        </w:rPr>
      </w:pPr>
    </w:p>
    <w:p w14:paraId="6D813D2D" w14:textId="77777777" w:rsidR="00A1616D" w:rsidRPr="003A4F5C" w:rsidRDefault="00A1616D" w:rsidP="00A1616D">
      <w:pPr>
        <w:spacing w:after="0" w:line="240" w:lineRule="auto"/>
        <w:rPr>
          <w:rFonts w:eastAsia="Times New Roman" w:cstheme="minorHAnsi"/>
          <w:color w:val="000000"/>
          <w:sz w:val="24"/>
          <w:szCs w:val="24"/>
          <w:lang w:val="fr-FR" w:eastAsia="it-IT"/>
        </w:rPr>
      </w:pPr>
      <w:r w:rsidRPr="003A4F5C">
        <w:rPr>
          <w:rFonts w:eastAsia="Times New Roman" w:cstheme="minorHAnsi"/>
          <w:color w:val="000000"/>
          <w:sz w:val="24"/>
          <w:szCs w:val="24"/>
          <w:lang w:val="fr-FR" w:eastAsia="it-IT"/>
        </w:rPr>
        <w:t xml:space="preserve">Plutôt qu'un choc court qui a conduit au plan Marshall et au traité de Bretton Woods après la Seconde Guerre mondiale, nous nous trouvons aujourd'hui dans une crise rampante - une crise évolutive où le système financier international ne répond pas aux besoins de la majorité des gens et de la planète. Mais ne vous y trompez pas : il est tout aussi urgent de réformer le système financier international et de l'adapter aux crises du climat, de la nature et de l'inégalité auxquelles nous sommes aujourd'hui confrontés. Comme l'a dit le pape François dans </w:t>
      </w:r>
      <w:proofErr w:type="spellStart"/>
      <w:r w:rsidRPr="003A4F5C">
        <w:rPr>
          <w:rFonts w:eastAsia="Times New Roman" w:cstheme="minorHAnsi"/>
          <w:i/>
          <w:iCs/>
          <w:color w:val="000000"/>
          <w:sz w:val="24"/>
          <w:szCs w:val="24"/>
          <w:lang w:val="fr-FR" w:eastAsia="it-IT"/>
        </w:rPr>
        <w:t>Laudato</w:t>
      </w:r>
      <w:proofErr w:type="spellEnd"/>
      <w:r w:rsidRPr="003A4F5C">
        <w:rPr>
          <w:rFonts w:eastAsia="Times New Roman" w:cstheme="minorHAnsi"/>
          <w:i/>
          <w:iCs/>
          <w:color w:val="000000"/>
          <w:sz w:val="24"/>
          <w:szCs w:val="24"/>
          <w:lang w:val="fr-FR" w:eastAsia="it-IT"/>
        </w:rPr>
        <w:t xml:space="preserve"> Si</w:t>
      </w:r>
      <w:r w:rsidRPr="003A4F5C">
        <w:rPr>
          <w:rFonts w:eastAsia="Times New Roman" w:cstheme="minorHAnsi"/>
          <w:color w:val="000000"/>
          <w:sz w:val="24"/>
          <w:szCs w:val="24"/>
          <w:lang w:val="fr-FR" w:eastAsia="it-IT"/>
        </w:rPr>
        <w:t xml:space="preserve">, "le cri de la terre et le cri des pauvres sont les deux faces d'une même pièce". Des crises interdépendantes qui ne cesseront de s'amplifier. </w:t>
      </w:r>
    </w:p>
    <w:p w14:paraId="435AC821" w14:textId="77777777" w:rsidR="00A1616D" w:rsidRPr="003A4F5C" w:rsidRDefault="00A1616D" w:rsidP="00A1616D">
      <w:pPr>
        <w:spacing w:after="0" w:line="240" w:lineRule="auto"/>
        <w:rPr>
          <w:rFonts w:eastAsia="Times New Roman" w:cstheme="minorHAnsi"/>
          <w:color w:val="000000"/>
          <w:sz w:val="24"/>
          <w:szCs w:val="24"/>
          <w:lang w:val="fr-FR" w:eastAsia="it-IT"/>
        </w:rPr>
      </w:pPr>
    </w:p>
    <w:p w14:paraId="4A700E5E" w14:textId="77777777" w:rsidR="00BA2872" w:rsidRPr="003A4F5C" w:rsidRDefault="00BA2872" w:rsidP="00BA2872">
      <w:pPr>
        <w:spacing w:after="0" w:line="240" w:lineRule="auto"/>
        <w:rPr>
          <w:rFonts w:eastAsia="Times New Roman" w:cstheme="minorHAnsi"/>
          <w:b/>
          <w:i/>
          <w:iCs/>
          <w:sz w:val="24"/>
          <w:szCs w:val="24"/>
          <w:lang w:val="fr-FR" w:eastAsia="it-IT"/>
        </w:rPr>
      </w:pPr>
      <w:r w:rsidRPr="003A4F5C">
        <w:rPr>
          <w:rFonts w:eastAsia="Times New Roman" w:cstheme="minorHAnsi"/>
          <w:b/>
          <w:i/>
          <w:iCs/>
          <w:sz w:val="24"/>
          <w:szCs w:val="24"/>
          <w:lang w:val="fr-FR" w:eastAsia="it-IT"/>
        </w:rPr>
        <w:t>Pourquoi les investissements confessionnels sont-ils importants ?</w:t>
      </w:r>
    </w:p>
    <w:p w14:paraId="47E41845" w14:textId="77777777" w:rsidR="00BA2872" w:rsidRPr="003A4F5C" w:rsidRDefault="00BA2872" w:rsidP="00BA2872">
      <w:pPr>
        <w:spacing w:after="0" w:line="240" w:lineRule="auto"/>
        <w:rPr>
          <w:rFonts w:eastAsia="Times New Roman" w:cstheme="minorHAnsi"/>
          <w:sz w:val="24"/>
          <w:szCs w:val="24"/>
          <w:lang w:val="fr-FR" w:eastAsia="it-IT"/>
        </w:rPr>
      </w:pPr>
    </w:p>
    <w:p w14:paraId="1483ED08" w14:textId="77777777" w:rsidR="00BA2872" w:rsidRPr="003A4F5C" w:rsidRDefault="00BA2872" w:rsidP="00BA2872">
      <w:pPr>
        <w:spacing w:after="0" w:line="240" w:lineRule="auto"/>
        <w:rPr>
          <w:rFonts w:eastAsia="Times New Roman" w:cstheme="minorHAnsi"/>
          <w:sz w:val="24"/>
          <w:szCs w:val="24"/>
          <w:lang w:val="fr-FR" w:eastAsia="it-IT"/>
        </w:rPr>
      </w:pPr>
      <w:r w:rsidRPr="003A4F5C">
        <w:rPr>
          <w:rFonts w:eastAsia="Times New Roman" w:cstheme="minorHAnsi"/>
          <w:sz w:val="24"/>
          <w:szCs w:val="24"/>
          <w:lang w:val="fr-FR" w:eastAsia="it-IT"/>
        </w:rPr>
        <w:t xml:space="preserve">Dans ce contexte, que peuvent faire les communautés et les institutions religieuses, en particulier dans les régions riches comme l'Europe et l'Amérique du Nord ? Que font-elles déjà ? En tant que </w:t>
      </w:r>
      <w:r w:rsidRPr="003A4F5C">
        <w:rPr>
          <w:rFonts w:eastAsia="Times New Roman" w:cstheme="minorHAnsi"/>
          <w:sz w:val="24"/>
          <w:szCs w:val="24"/>
          <w:lang w:val="fr-FR" w:eastAsia="it-IT"/>
        </w:rPr>
        <w:lastRenderedPageBreak/>
        <w:t xml:space="preserve">chrétiens, nous devons tout d'abord reconnaître qu'historiquement, notre récit théologique a également contribué à cette situation. Nous nous sommes permis de justifier certaines actions, certaines théories, sur la base d'un droit donné par Dieu de dominer plutôt que de gérer, de piller plutôt que de nourrir, en croyant que nous n'avons pas de limites. Cette rupture relationnelle s'est inscrite dans nos structures sociales, dans nos politiques économiques, dans nos modèles d'entreprise. Les résultats, nous le voyons bien, sont évidents. </w:t>
      </w:r>
    </w:p>
    <w:p w14:paraId="2428F6D8" w14:textId="77777777" w:rsidR="00BA2872" w:rsidRPr="003A4F5C" w:rsidRDefault="00BA2872" w:rsidP="00BA2872">
      <w:pPr>
        <w:spacing w:after="0" w:line="240" w:lineRule="auto"/>
        <w:rPr>
          <w:rFonts w:eastAsia="Times New Roman" w:cstheme="minorHAnsi"/>
          <w:sz w:val="24"/>
          <w:szCs w:val="24"/>
          <w:lang w:val="fr-FR" w:eastAsia="it-IT"/>
        </w:rPr>
      </w:pPr>
    </w:p>
    <w:p w14:paraId="16958CC8" w14:textId="52927304" w:rsidR="002157A1" w:rsidRPr="003A4F5C" w:rsidRDefault="00BA2872" w:rsidP="00BA2872">
      <w:pPr>
        <w:spacing w:after="0" w:line="240" w:lineRule="auto"/>
        <w:rPr>
          <w:rFonts w:eastAsia="Times New Roman" w:cstheme="minorHAnsi"/>
          <w:sz w:val="24"/>
          <w:szCs w:val="24"/>
          <w:lang w:val="fr-FR" w:eastAsia="it-IT"/>
        </w:rPr>
      </w:pPr>
      <w:r w:rsidRPr="003A4F5C">
        <w:rPr>
          <w:rFonts w:eastAsia="Times New Roman" w:cstheme="minorHAnsi"/>
          <w:sz w:val="24"/>
          <w:szCs w:val="24"/>
          <w:lang w:val="fr-FR" w:eastAsia="it-IT"/>
        </w:rPr>
        <w:t>Je pense que les conversations qui ont lieu ici sont très importantes, de même que la collaboration œcuménique et la défense des droits qui en découlent. Dans cet espace, nous entendons parler du merveilleux travail que les religions accomplissent dans le monde entier, tant au niveau de la base - en mettant en œuvre des programmes d'action environnementale - qu'au niveau du sommet - en plaidant pour un traité de non-prolifération des combustibles fossiles. Tous ces efforts sont essentiels et d'une importance capitale. Ils doivent s'intensifier et se multiplier.</w:t>
      </w:r>
    </w:p>
    <w:p w14:paraId="58431C46" w14:textId="77777777" w:rsidR="00BA2872" w:rsidRPr="003A4F5C" w:rsidRDefault="00BA2872" w:rsidP="00BA2872">
      <w:pPr>
        <w:spacing w:after="0" w:line="240" w:lineRule="auto"/>
        <w:rPr>
          <w:rFonts w:eastAsia="Times New Roman" w:cstheme="minorHAnsi"/>
          <w:sz w:val="24"/>
          <w:szCs w:val="24"/>
          <w:lang w:val="fr-FR" w:eastAsia="it-IT"/>
        </w:rPr>
      </w:pPr>
    </w:p>
    <w:p w14:paraId="56D4D7A1" w14:textId="77777777" w:rsidR="00566A54" w:rsidRPr="003A4F5C" w:rsidRDefault="00566A54" w:rsidP="00566A54">
      <w:pPr>
        <w:spacing w:after="0" w:line="240" w:lineRule="auto"/>
        <w:rPr>
          <w:rFonts w:eastAsia="Times New Roman" w:cstheme="minorHAnsi"/>
          <w:sz w:val="24"/>
          <w:szCs w:val="24"/>
          <w:lang w:val="fr-FR" w:eastAsia="it-IT"/>
        </w:rPr>
      </w:pPr>
      <w:r w:rsidRPr="003A4F5C">
        <w:rPr>
          <w:rFonts w:eastAsia="Times New Roman" w:cstheme="minorHAnsi"/>
          <w:sz w:val="24"/>
          <w:szCs w:val="24"/>
          <w:lang w:val="fr-FR" w:eastAsia="it-IT"/>
        </w:rPr>
        <w:t xml:space="preserve">Un domaine qui me préoccupe et sur lequel j'ai l'impression que nous ne nous sommes pas suffisamment concentrés est la manière dont les religions peuvent tirer parti de leur rôle d'investisseurs sur les marchés financiers. Nombreux sont ceux qui ne savent pas (parce que nous n'aimons pas vraiment en parler) que les religions sont des investisseurs importants sur les marchés mondiaux. L'étude de l'Université d'Oxford réalisée il y a un an évaluait ce chiffre à 5 000 milliards de dollars américains. Il s'agit là d'une sous-estimation considérable des actifs des religions. Tout d'abord, ce chiffre ne tient pas compte de la finance islamique, estimée à elle seule à 7 000 milliards de dollars, ni des actifs substantiels de plus de 2 000 ordres religieux et universités catholiques. Si vous pensez aux ressources de tous les diocèses catholiques des États-Unis ou aux temples taoïstes de Chine... vous voyez ce que je veux dire. Nous parlons ici d'une quantité massive de capitaux. </w:t>
      </w:r>
    </w:p>
    <w:p w14:paraId="3E6118A0" w14:textId="77777777" w:rsidR="00566A54" w:rsidRPr="003A4F5C" w:rsidRDefault="00566A54" w:rsidP="00566A54">
      <w:pPr>
        <w:spacing w:after="0" w:line="240" w:lineRule="auto"/>
        <w:rPr>
          <w:rFonts w:eastAsia="Times New Roman" w:cstheme="minorHAnsi"/>
          <w:sz w:val="24"/>
          <w:szCs w:val="24"/>
          <w:lang w:val="fr-FR" w:eastAsia="it-IT"/>
        </w:rPr>
      </w:pPr>
    </w:p>
    <w:p w14:paraId="4E82DF20" w14:textId="2DFA8380" w:rsidR="002157A1" w:rsidRPr="003A4F5C" w:rsidRDefault="00566A54" w:rsidP="00566A54">
      <w:pPr>
        <w:spacing w:after="0" w:line="240" w:lineRule="auto"/>
        <w:rPr>
          <w:rFonts w:eastAsia="Times New Roman" w:cstheme="minorHAnsi"/>
          <w:sz w:val="24"/>
          <w:szCs w:val="24"/>
          <w:lang w:val="fr-FR" w:eastAsia="it-IT"/>
        </w:rPr>
      </w:pPr>
      <w:r w:rsidRPr="003A4F5C">
        <w:rPr>
          <w:rFonts w:eastAsia="Times New Roman" w:cstheme="minorHAnsi"/>
          <w:sz w:val="24"/>
          <w:szCs w:val="24"/>
          <w:lang w:val="fr-FR" w:eastAsia="it-IT"/>
        </w:rPr>
        <w:t>Mon argument est très simple. Depuis des décennies, ces mêmes religions se sont exprimées lors de conférences - la dernière fois à Abu Dhabi avant la COP28 - et ont proclamé que leur théologie, leurs valeurs profondes, étaient alignées sur la protection de la Terre. À l'heure actuelle, ce qu'elles croient vraiment et la manière dont elles investissent ne correspondent pas.</w:t>
      </w:r>
    </w:p>
    <w:p w14:paraId="5B6E2CD5" w14:textId="77777777" w:rsidR="00566A54" w:rsidRPr="003A4F5C" w:rsidRDefault="00566A54" w:rsidP="00566A54">
      <w:pPr>
        <w:spacing w:after="0" w:line="240" w:lineRule="auto"/>
        <w:rPr>
          <w:rFonts w:eastAsia="Times New Roman" w:cstheme="minorHAnsi"/>
          <w:sz w:val="24"/>
          <w:szCs w:val="24"/>
          <w:lang w:val="fr-FR" w:eastAsia="it-IT"/>
        </w:rPr>
      </w:pPr>
    </w:p>
    <w:p w14:paraId="6258AE39" w14:textId="77777777" w:rsidR="009D588D" w:rsidRPr="003A4F5C" w:rsidRDefault="009D588D" w:rsidP="009D588D">
      <w:pPr>
        <w:spacing w:after="0" w:line="240" w:lineRule="auto"/>
        <w:rPr>
          <w:rFonts w:eastAsia="Times New Roman" w:cstheme="minorHAnsi"/>
          <w:sz w:val="24"/>
          <w:szCs w:val="24"/>
          <w:lang w:val="fr-FR" w:eastAsia="it-IT"/>
        </w:rPr>
      </w:pPr>
      <w:r w:rsidRPr="003A4F5C">
        <w:rPr>
          <w:rFonts w:eastAsia="Times New Roman" w:cstheme="minorHAnsi"/>
          <w:sz w:val="24"/>
          <w:szCs w:val="24"/>
          <w:lang w:val="fr-FR" w:eastAsia="it-IT"/>
        </w:rPr>
        <w:t xml:space="preserve">Les religions sont riches en valeurs pro-sociales et pro-environnementales. Celles-ci ont également été inscrites dans des déclarations d'engagement et des programmes dans toutes les religions. </w:t>
      </w:r>
    </w:p>
    <w:p w14:paraId="7F20ACAD" w14:textId="77777777" w:rsidR="009D588D" w:rsidRPr="003A4F5C" w:rsidRDefault="009D588D" w:rsidP="009D588D">
      <w:pPr>
        <w:spacing w:after="0" w:line="240" w:lineRule="auto"/>
        <w:rPr>
          <w:rFonts w:eastAsia="Times New Roman" w:cstheme="minorHAnsi"/>
          <w:sz w:val="24"/>
          <w:szCs w:val="24"/>
          <w:lang w:val="fr-FR" w:eastAsia="it-IT"/>
        </w:rPr>
      </w:pPr>
      <w:r w:rsidRPr="003A4F5C">
        <w:rPr>
          <w:rFonts w:eastAsia="Times New Roman" w:cstheme="minorHAnsi"/>
          <w:sz w:val="24"/>
          <w:szCs w:val="24"/>
          <w:lang w:val="fr-FR" w:eastAsia="it-IT"/>
        </w:rPr>
        <w:t xml:space="preserve">Le </w:t>
      </w:r>
      <w:r w:rsidRPr="003A4F5C">
        <w:rPr>
          <w:rFonts w:eastAsia="Times New Roman" w:cstheme="minorHAnsi"/>
          <w:b/>
          <w:bCs/>
          <w:sz w:val="24"/>
          <w:szCs w:val="24"/>
          <w:lang w:val="fr-FR" w:eastAsia="it-IT"/>
        </w:rPr>
        <w:t>christianisme</w:t>
      </w:r>
      <w:r w:rsidRPr="003A4F5C">
        <w:rPr>
          <w:rFonts w:eastAsia="Times New Roman" w:cstheme="minorHAnsi"/>
          <w:sz w:val="24"/>
          <w:szCs w:val="24"/>
          <w:lang w:val="fr-FR" w:eastAsia="it-IT"/>
        </w:rPr>
        <w:t xml:space="preserve"> : Les êtres humains sont les gardiens de la création de Dieu et ont la responsabilité d'en prendre soin d'une manière qui respecte sa valeur intrinsèque. La Terre et ses créatures ont une valeur en soi et doivent être traitées avec révérence et respect. Le pape François va plus loin que l'intendance en reconnaissant la nécessité d'une communion plus large avec la nature, qui possède des valeurs intrinsèques. Il s'agit d'un enseignement profond qui trouve un écho important aujourd'hui. </w:t>
      </w:r>
    </w:p>
    <w:p w14:paraId="238D5F3D" w14:textId="77777777" w:rsidR="009D588D" w:rsidRPr="003A4F5C" w:rsidRDefault="009D588D" w:rsidP="009D588D">
      <w:pPr>
        <w:spacing w:after="0" w:line="240" w:lineRule="auto"/>
        <w:rPr>
          <w:rFonts w:eastAsia="Times New Roman" w:cstheme="minorHAnsi"/>
          <w:sz w:val="24"/>
          <w:szCs w:val="24"/>
          <w:lang w:val="fr-FR" w:eastAsia="it-IT"/>
        </w:rPr>
      </w:pPr>
      <w:r w:rsidRPr="003A4F5C">
        <w:rPr>
          <w:rFonts w:eastAsia="Times New Roman" w:cstheme="minorHAnsi"/>
          <w:b/>
          <w:bCs/>
          <w:sz w:val="24"/>
          <w:szCs w:val="24"/>
          <w:lang w:val="fr-FR" w:eastAsia="it-IT"/>
        </w:rPr>
        <w:t>L'islam :</w:t>
      </w:r>
      <w:r w:rsidRPr="003A4F5C">
        <w:rPr>
          <w:rFonts w:eastAsia="Times New Roman" w:cstheme="minorHAnsi"/>
          <w:sz w:val="24"/>
          <w:szCs w:val="24"/>
          <w:lang w:val="fr-FR" w:eastAsia="it-IT"/>
        </w:rPr>
        <w:t xml:space="preserve"> La protection de la terre est un devoir de tutelle (</w:t>
      </w:r>
      <w:proofErr w:type="spellStart"/>
      <w:r w:rsidRPr="003A4F5C">
        <w:rPr>
          <w:rFonts w:eastAsia="Times New Roman" w:cstheme="minorHAnsi"/>
          <w:sz w:val="24"/>
          <w:szCs w:val="24"/>
          <w:lang w:val="fr-FR" w:eastAsia="it-IT"/>
        </w:rPr>
        <w:t>Khalifah</w:t>
      </w:r>
      <w:proofErr w:type="spellEnd"/>
      <w:r w:rsidRPr="003A4F5C">
        <w:rPr>
          <w:rFonts w:eastAsia="Times New Roman" w:cstheme="minorHAnsi"/>
          <w:sz w:val="24"/>
          <w:szCs w:val="24"/>
          <w:lang w:val="fr-FR" w:eastAsia="it-IT"/>
        </w:rPr>
        <w:t>). Allah est l'unité (</w:t>
      </w:r>
      <w:proofErr w:type="spellStart"/>
      <w:r w:rsidRPr="003A4F5C">
        <w:rPr>
          <w:rFonts w:eastAsia="Times New Roman" w:cstheme="minorHAnsi"/>
          <w:sz w:val="24"/>
          <w:szCs w:val="24"/>
          <w:lang w:val="fr-FR" w:eastAsia="it-IT"/>
        </w:rPr>
        <w:t>Tawheed</w:t>
      </w:r>
      <w:proofErr w:type="spellEnd"/>
      <w:r w:rsidRPr="003A4F5C">
        <w:rPr>
          <w:rFonts w:eastAsia="Times New Roman" w:cstheme="minorHAnsi"/>
          <w:sz w:val="24"/>
          <w:szCs w:val="24"/>
          <w:lang w:val="fr-FR" w:eastAsia="it-IT"/>
        </w:rPr>
        <w:t>), qui se reflète dans l'unité de l'humanité et de la nature. Nous devons préserver cette unité et l'intégrité écologique de la Terre.</w:t>
      </w:r>
    </w:p>
    <w:p w14:paraId="706A1098" w14:textId="018B5A57" w:rsidR="002157A1" w:rsidRPr="003A4F5C" w:rsidRDefault="009D588D" w:rsidP="009D588D">
      <w:pPr>
        <w:spacing w:after="0" w:line="240" w:lineRule="auto"/>
        <w:rPr>
          <w:rFonts w:eastAsia="Times New Roman" w:cstheme="minorHAnsi"/>
          <w:sz w:val="24"/>
          <w:szCs w:val="24"/>
          <w:lang w:val="fr-FR" w:eastAsia="it-IT"/>
        </w:rPr>
      </w:pPr>
      <w:r w:rsidRPr="003A4F5C">
        <w:rPr>
          <w:rFonts w:eastAsia="Times New Roman" w:cstheme="minorHAnsi"/>
          <w:sz w:val="24"/>
          <w:szCs w:val="24"/>
          <w:lang w:val="fr-FR" w:eastAsia="it-IT"/>
        </w:rPr>
        <w:t xml:space="preserve">Le </w:t>
      </w:r>
      <w:r w:rsidRPr="003A4F5C">
        <w:rPr>
          <w:rFonts w:eastAsia="Times New Roman" w:cstheme="minorHAnsi"/>
          <w:b/>
          <w:bCs/>
          <w:sz w:val="24"/>
          <w:szCs w:val="24"/>
          <w:lang w:val="fr-FR" w:eastAsia="it-IT"/>
        </w:rPr>
        <w:t xml:space="preserve">taoïsme </w:t>
      </w:r>
      <w:r w:rsidRPr="003A4F5C">
        <w:rPr>
          <w:rFonts w:eastAsia="Times New Roman" w:cstheme="minorHAnsi"/>
          <w:sz w:val="24"/>
          <w:szCs w:val="24"/>
          <w:lang w:val="fr-FR" w:eastAsia="it-IT"/>
        </w:rPr>
        <w:t>: le tao concerne toute la vie, et pas seulement l'existence humaine. La biodiversité est considérée comme une manifestation de la richesse et de la créativité du Dao universel. La protection, la conservation et l'utilisation appropriée de la nature sont au cœur de la pratique taoïste. La destruction de la nature perturbe l'équilibre naturel du Yin et du Yang et doit être évitée.</w:t>
      </w:r>
    </w:p>
    <w:p w14:paraId="5554E934" w14:textId="77777777" w:rsidR="000E710B" w:rsidRPr="003A4F5C" w:rsidRDefault="000E710B" w:rsidP="000E710B">
      <w:pPr>
        <w:spacing w:after="0" w:line="240" w:lineRule="auto"/>
        <w:rPr>
          <w:rFonts w:eastAsia="Times New Roman" w:cstheme="minorHAnsi"/>
          <w:sz w:val="24"/>
          <w:szCs w:val="24"/>
          <w:lang w:val="fr-FR" w:eastAsia="it-IT"/>
        </w:rPr>
      </w:pPr>
      <w:r w:rsidRPr="003A4F5C">
        <w:rPr>
          <w:rFonts w:eastAsia="Times New Roman" w:cstheme="minorHAnsi"/>
          <w:sz w:val="24"/>
          <w:szCs w:val="24"/>
          <w:lang w:val="fr-FR" w:eastAsia="it-IT"/>
        </w:rPr>
        <w:lastRenderedPageBreak/>
        <w:t xml:space="preserve">Le </w:t>
      </w:r>
      <w:r w:rsidRPr="003A4F5C">
        <w:rPr>
          <w:rFonts w:eastAsia="Times New Roman" w:cstheme="minorHAnsi"/>
          <w:b/>
          <w:bCs/>
          <w:sz w:val="24"/>
          <w:szCs w:val="24"/>
          <w:lang w:val="fr-FR" w:eastAsia="it-IT"/>
        </w:rPr>
        <w:t xml:space="preserve">judaïsme </w:t>
      </w:r>
      <w:r w:rsidRPr="003A4F5C">
        <w:rPr>
          <w:rFonts w:eastAsia="Times New Roman" w:cstheme="minorHAnsi"/>
          <w:sz w:val="24"/>
          <w:szCs w:val="24"/>
          <w:lang w:val="fr-FR" w:eastAsia="it-IT"/>
        </w:rPr>
        <w:t>: Les enseignements relatifs à la protection de la terre comprennent 1</w:t>
      </w:r>
      <w:r w:rsidRPr="003A4F5C">
        <w:rPr>
          <w:rFonts w:eastAsia="Times New Roman" w:cstheme="minorHAnsi"/>
          <w:i/>
          <w:iCs/>
          <w:sz w:val="24"/>
          <w:szCs w:val="24"/>
          <w:lang w:val="fr-FR" w:eastAsia="it-IT"/>
        </w:rPr>
        <w:t xml:space="preserve">) Bal </w:t>
      </w:r>
      <w:proofErr w:type="spellStart"/>
      <w:r w:rsidRPr="003A4F5C">
        <w:rPr>
          <w:rFonts w:eastAsia="Times New Roman" w:cstheme="minorHAnsi"/>
          <w:i/>
          <w:iCs/>
          <w:sz w:val="24"/>
          <w:szCs w:val="24"/>
          <w:lang w:val="fr-FR" w:eastAsia="it-IT"/>
        </w:rPr>
        <w:t>Taschit</w:t>
      </w:r>
      <w:proofErr w:type="spellEnd"/>
      <w:r w:rsidRPr="003A4F5C">
        <w:rPr>
          <w:rFonts w:eastAsia="Times New Roman" w:cstheme="minorHAnsi"/>
          <w:sz w:val="24"/>
          <w:szCs w:val="24"/>
          <w:lang w:val="fr-FR" w:eastAsia="it-IT"/>
        </w:rPr>
        <w:t xml:space="preserve"> (ne pas détruire), 2) </w:t>
      </w:r>
      <w:proofErr w:type="spellStart"/>
      <w:r w:rsidRPr="003A4F5C">
        <w:rPr>
          <w:rFonts w:eastAsia="Times New Roman" w:cstheme="minorHAnsi"/>
          <w:i/>
          <w:iCs/>
          <w:sz w:val="24"/>
          <w:szCs w:val="24"/>
          <w:lang w:val="fr-FR" w:eastAsia="it-IT"/>
        </w:rPr>
        <w:t>Tikkun</w:t>
      </w:r>
      <w:proofErr w:type="spellEnd"/>
      <w:r w:rsidRPr="003A4F5C">
        <w:rPr>
          <w:rFonts w:eastAsia="Times New Roman" w:cstheme="minorHAnsi"/>
          <w:i/>
          <w:iCs/>
          <w:sz w:val="24"/>
          <w:szCs w:val="24"/>
          <w:lang w:val="fr-FR" w:eastAsia="it-IT"/>
        </w:rPr>
        <w:t xml:space="preserve"> </w:t>
      </w:r>
      <w:proofErr w:type="spellStart"/>
      <w:r w:rsidRPr="003A4F5C">
        <w:rPr>
          <w:rFonts w:eastAsia="Times New Roman" w:cstheme="minorHAnsi"/>
          <w:i/>
          <w:iCs/>
          <w:sz w:val="24"/>
          <w:szCs w:val="24"/>
          <w:lang w:val="fr-FR" w:eastAsia="it-IT"/>
        </w:rPr>
        <w:t>Olam</w:t>
      </w:r>
      <w:proofErr w:type="spellEnd"/>
      <w:r w:rsidRPr="003A4F5C">
        <w:rPr>
          <w:rFonts w:eastAsia="Times New Roman" w:cstheme="minorHAnsi"/>
          <w:sz w:val="24"/>
          <w:szCs w:val="24"/>
          <w:lang w:val="fr-FR" w:eastAsia="it-IT"/>
        </w:rPr>
        <w:t xml:space="preserve"> (réparer le monde) et 3) </w:t>
      </w:r>
      <w:proofErr w:type="spellStart"/>
      <w:r w:rsidRPr="003A4F5C">
        <w:rPr>
          <w:rFonts w:eastAsia="Times New Roman" w:cstheme="minorHAnsi"/>
          <w:i/>
          <w:iCs/>
          <w:sz w:val="24"/>
          <w:szCs w:val="24"/>
          <w:lang w:val="fr-FR" w:eastAsia="it-IT"/>
        </w:rPr>
        <w:t>Kavod</w:t>
      </w:r>
      <w:proofErr w:type="spellEnd"/>
      <w:r w:rsidRPr="003A4F5C">
        <w:rPr>
          <w:rFonts w:eastAsia="Times New Roman" w:cstheme="minorHAnsi"/>
          <w:i/>
          <w:iCs/>
          <w:sz w:val="24"/>
          <w:szCs w:val="24"/>
          <w:lang w:val="fr-FR" w:eastAsia="it-IT"/>
        </w:rPr>
        <w:t xml:space="preserve"> </w:t>
      </w:r>
      <w:proofErr w:type="spellStart"/>
      <w:r w:rsidRPr="003A4F5C">
        <w:rPr>
          <w:rFonts w:eastAsia="Times New Roman" w:cstheme="minorHAnsi"/>
          <w:i/>
          <w:iCs/>
          <w:sz w:val="24"/>
          <w:szCs w:val="24"/>
          <w:lang w:val="fr-FR" w:eastAsia="it-IT"/>
        </w:rPr>
        <w:t>Habriyot</w:t>
      </w:r>
      <w:proofErr w:type="spellEnd"/>
      <w:r w:rsidRPr="003A4F5C">
        <w:rPr>
          <w:rFonts w:eastAsia="Times New Roman" w:cstheme="minorHAnsi"/>
          <w:sz w:val="24"/>
          <w:szCs w:val="24"/>
          <w:lang w:val="fr-FR" w:eastAsia="it-IT"/>
        </w:rPr>
        <w:t xml:space="preserve"> (dignité humaine / respect de la création de Dieu). </w:t>
      </w:r>
    </w:p>
    <w:p w14:paraId="35834CF4" w14:textId="77777777" w:rsidR="000E710B" w:rsidRPr="003A4F5C" w:rsidRDefault="000E710B" w:rsidP="000E710B">
      <w:pPr>
        <w:spacing w:after="0" w:line="240" w:lineRule="auto"/>
        <w:rPr>
          <w:rFonts w:eastAsia="Times New Roman" w:cstheme="minorHAnsi"/>
          <w:sz w:val="24"/>
          <w:szCs w:val="24"/>
          <w:lang w:val="fr-FR" w:eastAsia="it-IT"/>
        </w:rPr>
      </w:pPr>
      <w:r w:rsidRPr="003A4F5C">
        <w:rPr>
          <w:rFonts w:eastAsia="Times New Roman" w:cstheme="minorHAnsi"/>
          <w:b/>
          <w:bCs/>
          <w:sz w:val="24"/>
          <w:szCs w:val="24"/>
          <w:lang w:val="fr-FR" w:eastAsia="it-IT"/>
        </w:rPr>
        <w:t xml:space="preserve">L'hindouisme </w:t>
      </w:r>
      <w:r w:rsidRPr="003A4F5C">
        <w:rPr>
          <w:rFonts w:eastAsia="Times New Roman" w:cstheme="minorHAnsi"/>
          <w:sz w:val="24"/>
          <w:szCs w:val="24"/>
          <w:lang w:val="fr-FR" w:eastAsia="it-IT"/>
        </w:rPr>
        <w:t xml:space="preserve">: La protection de l'environnement est considérée comme le </w:t>
      </w:r>
      <w:r w:rsidRPr="003A4F5C">
        <w:rPr>
          <w:rFonts w:eastAsia="Times New Roman" w:cstheme="minorHAnsi"/>
          <w:i/>
          <w:iCs/>
          <w:sz w:val="24"/>
          <w:szCs w:val="24"/>
          <w:lang w:val="fr-FR" w:eastAsia="it-IT"/>
        </w:rPr>
        <w:t>dharma</w:t>
      </w:r>
      <w:r w:rsidRPr="003A4F5C">
        <w:rPr>
          <w:rFonts w:eastAsia="Times New Roman" w:cstheme="minorHAnsi"/>
          <w:sz w:val="24"/>
          <w:szCs w:val="24"/>
          <w:lang w:val="fr-FR" w:eastAsia="it-IT"/>
        </w:rPr>
        <w:t xml:space="preserve"> hindou (la nature de la réalité). La Terre est personnifiée en tant que Mère Terre et adorée en tant que Déesse (Devi). La protection de la terre peut donner lieu à un bon karma.</w:t>
      </w:r>
    </w:p>
    <w:p w14:paraId="092BF70C" w14:textId="52B17C7E" w:rsidR="000E710B" w:rsidRPr="003A4F5C" w:rsidRDefault="00F17493" w:rsidP="000E710B">
      <w:pPr>
        <w:spacing w:after="0" w:line="240" w:lineRule="auto"/>
        <w:rPr>
          <w:rFonts w:eastAsia="Times New Roman" w:cstheme="minorHAnsi"/>
          <w:sz w:val="24"/>
          <w:szCs w:val="24"/>
          <w:lang w:val="fr-FR" w:eastAsia="it-IT"/>
        </w:rPr>
      </w:pPr>
      <w:r w:rsidRPr="003A4F5C">
        <w:rPr>
          <w:rFonts w:eastAsia="Times New Roman" w:cstheme="minorHAnsi"/>
          <w:b/>
          <w:bCs/>
          <w:sz w:val="24"/>
          <w:szCs w:val="24"/>
          <w:lang w:val="fr-FR" w:eastAsia="it-IT"/>
        </w:rPr>
        <w:t xml:space="preserve">Le </w:t>
      </w:r>
      <w:r w:rsidR="000E710B" w:rsidRPr="003A4F5C">
        <w:rPr>
          <w:rFonts w:eastAsia="Times New Roman" w:cstheme="minorHAnsi"/>
          <w:b/>
          <w:bCs/>
          <w:sz w:val="24"/>
          <w:szCs w:val="24"/>
          <w:lang w:val="fr-FR" w:eastAsia="it-IT"/>
        </w:rPr>
        <w:t>Bouddhisme :</w:t>
      </w:r>
      <w:r w:rsidR="000E710B" w:rsidRPr="003A4F5C">
        <w:rPr>
          <w:rFonts w:eastAsia="Times New Roman" w:cstheme="minorHAnsi"/>
          <w:sz w:val="24"/>
          <w:szCs w:val="24"/>
          <w:lang w:val="fr-FR" w:eastAsia="it-IT"/>
        </w:rPr>
        <w:t xml:space="preserve"> le principe d'origine (</w:t>
      </w:r>
      <w:proofErr w:type="spellStart"/>
      <w:r w:rsidR="000E710B" w:rsidRPr="003A4F5C">
        <w:rPr>
          <w:rFonts w:eastAsia="Times New Roman" w:cstheme="minorHAnsi"/>
          <w:i/>
          <w:iCs/>
          <w:sz w:val="24"/>
          <w:szCs w:val="24"/>
          <w:lang w:val="fr-FR" w:eastAsia="it-IT"/>
        </w:rPr>
        <w:t>paticca-samuppāda</w:t>
      </w:r>
      <w:proofErr w:type="spellEnd"/>
      <w:r w:rsidR="000E710B" w:rsidRPr="003A4F5C">
        <w:rPr>
          <w:rFonts w:eastAsia="Times New Roman" w:cstheme="minorHAnsi"/>
          <w:i/>
          <w:iCs/>
          <w:sz w:val="24"/>
          <w:szCs w:val="24"/>
          <w:lang w:val="fr-FR" w:eastAsia="it-IT"/>
        </w:rPr>
        <w:t>)</w:t>
      </w:r>
      <w:r w:rsidR="000E710B" w:rsidRPr="003A4F5C">
        <w:rPr>
          <w:rFonts w:eastAsia="Times New Roman" w:cstheme="minorHAnsi"/>
          <w:sz w:val="24"/>
          <w:szCs w:val="24"/>
          <w:lang w:val="fr-FR" w:eastAsia="it-IT"/>
        </w:rPr>
        <w:t xml:space="preserve"> souligne l'interconnexion de toutes les choses. Prendre soin de l'environnement commence par prendre soin de soi. Les cinq préceptes (directives éthiques pour les bouddhistes) comprennent l'interdiction de nuire aux êtres vivants.</w:t>
      </w:r>
    </w:p>
    <w:p w14:paraId="76B148FE" w14:textId="77777777" w:rsidR="000E710B" w:rsidRPr="003A4F5C" w:rsidRDefault="000E710B" w:rsidP="000E710B">
      <w:pPr>
        <w:spacing w:after="0" w:line="240" w:lineRule="auto"/>
        <w:rPr>
          <w:rFonts w:eastAsia="Times New Roman" w:cstheme="minorHAnsi"/>
          <w:sz w:val="24"/>
          <w:szCs w:val="24"/>
          <w:lang w:val="fr-FR" w:eastAsia="it-IT"/>
        </w:rPr>
      </w:pPr>
    </w:p>
    <w:p w14:paraId="5B2D25E7" w14:textId="0A4A3CFA" w:rsidR="009D588D" w:rsidRPr="003A4F5C" w:rsidRDefault="000E710B" w:rsidP="000E710B">
      <w:pPr>
        <w:spacing w:after="0" w:line="240" w:lineRule="auto"/>
        <w:rPr>
          <w:rFonts w:eastAsia="Times New Roman" w:cstheme="minorHAnsi"/>
          <w:sz w:val="24"/>
          <w:szCs w:val="24"/>
          <w:lang w:val="fr-FR" w:eastAsia="it-IT"/>
        </w:rPr>
      </w:pPr>
      <w:r w:rsidRPr="003A4F5C">
        <w:rPr>
          <w:rFonts w:eastAsia="Times New Roman" w:cstheme="minorHAnsi"/>
          <w:sz w:val="24"/>
          <w:szCs w:val="24"/>
          <w:lang w:val="fr-FR" w:eastAsia="it-IT"/>
        </w:rPr>
        <w:t>Les déclarations les plus récentes des dirigeants religieux vont d'ailleurs plus loin que jamais et affirment que les religions donneront l'exemple. Elles intégreront la nature et la durabilité dans leurs propres institutions et communautés. Un bon point de départ ne serait-il pas leurs propres investissements ? Après tout, il s'agit d'actifs confessionnels détenus par des institutions confessionnelles, en tant que gardiennes de leurs communautés élargies.</w:t>
      </w:r>
    </w:p>
    <w:p w14:paraId="6C64811D" w14:textId="77777777" w:rsidR="002157A1" w:rsidRPr="003A4F5C" w:rsidRDefault="002157A1" w:rsidP="002157A1">
      <w:pPr>
        <w:spacing w:after="0" w:line="240" w:lineRule="auto"/>
        <w:rPr>
          <w:rFonts w:eastAsia="Times New Roman" w:cstheme="minorHAnsi"/>
          <w:sz w:val="24"/>
          <w:szCs w:val="24"/>
          <w:lang w:val="fr-FR" w:eastAsia="it-IT"/>
        </w:rPr>
      </w:pPr>
    </w:p>
    <w:p w14:paraId="0A921FB0" w14:textId="77777777" w:rsidR="003A4F5C" w:rsidRDefault="009923AB" w:rsidP="002157A1">
      <w:pPr>
        <w:spacing w:after="0" w:line="240" w:lineRule="auto"/>
        <w:rPr>
          <w:rFonts w:eastAsia="Times New Roman" w:cstheme="minorHAnsi"/>
          <w:sz w:val="24"/>
          <w:szCs w:val="24"/>
          <w:lang w:val="fr-FR" w:eastAsia="it-IT"/>
        </w:rPr>
      </w:pPr>
      <w:r w:rsidRPr="003A4F5C">
        <w:rPr>
          <w:rFonts w:eastAsia="Times New Roman" w:cstheme="minorHAnsi"/>
          <w:sz w:val="24"/>
          <w:szCs w:val="24"/>
          <w:lang w:val="fr-FR" w:eastAsia="it-IT"/>
        </w:rPr>
        <w:t xml:space="preserve">Est-ce vraiment le cas ? </w:t>
      </w:r>
      <w:proofErr w:type="spellStart"/>
      <w:r w:rsidRPr="003A4F5C">
        <w:rPr>
          <w:rFonts w:eastAsia="Times New Roman" w:cstheme="minorHAnsi"/>
          <w:i/>
          <w:iCs/>
          <w:sz w:val="24"/>
          <w:szCs w:val="24"/>
          <w:lang w:val="fr-FR" w:eastAsia="it-IT"/>
        </w:rPr>
        <w:t>FaithInvest</w:t>
      </w:r>
      <w:proofErr w:type="spellEnd"/>
      <w:r w:rsidRPr="003A4F5C">
        <w:rPr>
          <w:rFonts w:eastAsia="Times New Roman" w:cstheme="minorHAnsi"/>
          <w:i/>
          <w:iCs/>
          <w:sz w:val="24"/>
          <w:szCs w:val="24"/>
          <w:lang w:val="fr-FR" w:eastAsia="it-IT"/>
        </w:rPr>
        <w:t xml:space="preserve"> </w:t>
      </w:r>
      <w:r w:rsidRPr="003A4F5C">
        <w:rPr>
          <w:rFonts w:eastAsia="Times New Roman" w:cstheme="minorHAnsi"/>
          <w:sz w:val="24"/>
          <w:szCs w:val="24"/>
          <w:lang w:val="fr-FR" w:eastAsia="it-IT"/>
        </w:rPr>
        <w:t>a effectué des recherches à ce sujet. Il est évident que notre recherche est à une échelle beaucoup plus petite, mais elle montre néanmoins une image claire. Nous avons parcouru l'internet pour trouver des politiques et des lignes directrices d'investissement d'institutions confessionnelles et nous avons invité des groupes à nous envoyer les leurs.</w:t>
      </w:r>
    </w:p>
    <w:p w14:paraId="0C8D74CC" w14:textId="55AC98FD" w:rsidR="002157A1" w:rsidRPr="003A4F5C" w:rsidRDefault="009923AB" w:rsidP="002157A1">
      <w:pPr>
        <w:spacing w:after="0" w:line="240" w:lineRule="auto"/>
        <w:rPr>
          <w:rFonts w:eastAsia="Times New Roman" w:cstheme="minorHAnsi"/>
          <w:sz w:val="24"/>
          <w:szCs w:val="24"/>
          <w:lang w:val="fr-FR" w:eastAsia="it-IT"/>
        </w:rPr>
      </w:pPr>
      <w:r w:rsidRPr="003A4F5C">
        <w:rPr>
          <w:rFonts w:eastAsia="Times New Roman" w:cstheme="minorHAnsi"/>
          <w:sz w:val="24"/>
          <w:szCs w:val="24"/>
          <w:lang w:val="fr-FR" w:eastAsia="it-IT"/>
        </w:rPr>
        <w:t>Au final, nous avons évalué plus de 130 politiques cette année. Nous avons conçu un tableau de bord pour évaluer l'alignement de chaque politique sur la foi. Parmi les politiques que nous avons évaluées, il est étonnant de constater que 45 % d'entre elles ne font aucune mention de leur foi dans leur politique d'investissement. Ce que nous avons également montré, c'est que si les institutions ne mentionnent pas la foi dans leur politique (le langage de la porte d'entrée), elles sont pratiquement empêchées de poursuivre toute stratégie d'alignement de leurs investissements. Sur les 55 % d'institutions qui ont mentionné leurs valeurs religieuses, la grande majorité a simplement traduit ces valeurs par un filtrage négatif ou un désinvestissement de différents secteurs, y compris les combustibles fossiles.  C'est la raison pour laquelle nous avons intitulé notre rapport "bonnes intentions", car c'est ce que les institutions confessionnelles ont actuellement en ce qui concerne leurs politiques et stratégies d'investissement.</w:t>
      </w:r>
    </w:p>
    <w:p w14:paraId="0B6038C6" w14:textId="77777777" w:rsidR="00565E33" w:rsidRPr="003A4F5C" w:rsidRDefault="00565E33" w:rsidP="002157A1">
      <w:pPr>
        <w:spacing w:after="0" w:line="240" w:lineRule="auto"/>
        <w:rPr>
          <w:rFonts w:eastAsia="Times New Roman" w:cstheme="minorHAnsi"/>
          <w:sz w:val="24"/>
          <w:szCs w:val="24"/>
          <w:lang w:val="fr-FR" w:eastAsia="it-IT"/>
        </w:rPr>
      </w:pPr>
    </w:p>
    <w:p w14:paraId="0B1BB15D" w14:textId="77777777" w:rsidR="00565E33" w:rsidRPr="003A4F5C" w:rsidRDefault="00565E33" w:rsidP="00565E33">
      <w:pPr>
        <w:spacing w:after="0" w:line="240" w:lineRule="auto"/>
        <w:rPr>
          <w:rFonts w:eastAsia="Times New Roman" w:cstheme="minorHAnsi"/>
          <w:sz w:val="24"/>
          <w:szCs w:val="24"/>
          <w:lang w:val="fr-FR" w:eastAsia="it-IT"/>
        </w:rPr>
      </w:pPr>
      <w:r w:rsidRPr="003A4F5C">
        <w:rPr>
          <w:rFonts w:eastAsia="Times New Roman" w:cstheme="minorHAnsi"/>
          <w:sz w:val="24"/>
          <w:szCs w:val="24"/>
          <w:lang w:val="fr-FR" w:eastAsia="it-IT"/>
        </w:rPr>
        <w:t>Qu'est-ce qu'un investisseur idéal de l'Église européenne, fidèle à sa foi, ferait de ses investissements ? C'est une très bonne question et il est très difficile d'y apporter une réponse unique, car beaucoup de choses dépendent de la taille et de la nature de l'investissement. Mais d'un point de vue théorique, on peut s'attendre à ce qu'un certain nombre de choses soient en place :</w:t>
      </w:r>
    </w:p>
    <w:p w14:paraId="406FFD26" w14:textId="77777777" w:rsidR="00565E33" w:rsidRPr="003A4F5C" w:rsidRDefault="00565E33" w:rsidP="00565E33">
      <w:pPr>
        <w:spacing w:after="0" w:line="240" w:lineRule="auto"/>
        <w:rPr>
          <w:rFonts w:eastAsia="Times New Roman" w:cstheme="minorHAnsi"/>
          <w:sz w:val="24"/>
          <w:szCs w:val="24"/>
          <w:lang w:val="fr-FR" w:eastAsia="it-IT"/>
        </w:rPr>
      </w:pPr>
      <w:r w:rsidRPr="003A4F5C">
        <w:rPr>
          <w:rFonts w:eastAsia="Times New Roman" w:cstheme="minorHAnsi"/>
          <w:sz w:val="24"/>
          <w:szCs w:val="24"/>
          <w:lang w:val="fr-FR" w:eastAsia="it-IT"/>
        </w:rPr>
        <w:t>- Une déclaration claire des valeurs et des principes de la foi dès le départ - et la manière dont cela influence la façon dont l'institution pense et agit par rapport à l'argent. Pensez à votre propre groupe confessionnel et à ce que votre foi vous a enseigné sur le juste usage de l'argent !</w:t>
      </w:r>
    </w:p>
    <w:p w14:paraId="580325F2" w14:textId="234F75C5" w:rsidR="009923AB" w:rsidRPr="003A4F5C" w:rsidRDefault="00565E33" w:rsidP="00565E33">
      <w:pPr>
        <w:spacing w:after="0" w:line="240" w:lineRule="auto"/>
        <w:rPr>
          <w:rFonts w:eastAsia="Times New Roman" w:cstheme="minorHAnsi"/>
          <w:sz w:val="24"/>
          <w:szCs w:val="24"/>
          <w:lang w:val="fr-FR" w:eastAsia="it-IT"/>
        </w:rPr>
      </w:pPr>
      <w:r w:rsidRPr="003A4F5C">
        <w:rPr>
          <w:rFonts w:eastAsia="Times New Roman" w:cstheme="minorHAnsi"/>
          <w:sz w:val="24"/>
          <w:szCs w:val="24"/>
          <w:lang w:val="fr-FR" w:eastAsia="it-IT"/>
        </w:rPr>
        <w:t xml:space="preserve">- Deuxièmement, une fois que tout cela est en place, on peut s'attendre à un certain nombre de stratégies claires visant à garantir l'alignement des investissements sur ces valeurs. Il peut s'agir d'exclusions (comme les combustibles fossiles), de l'engagement des actionnaires (en utilisant le vote par procuration ou d'autres moyens collectifs pour s'assurer que vos valeurs sont respectées), du choix des meilleurs fonds sur la base de critères ESG solides ou d'autres critères et, enfin, d'une certaine partie des fonds utilisée pour des investissements plus "prophétiques", par exemple </w:t>
      </w:r>
      <w:r w:rsidRPr="003A4F5C">
        <w:rPr>
          <w:rFonts w:eastAsia="Times New Roman" w:cstheme="minorHAnsi"/>
          <w:sz w:val="24"/>
          <w:szCs w:val="24"/>
          <w:lang w:val="fr-FR" w:eastAsia="it-IT"/>
        </w:rPr>
        <w:lastRenderedPageBreak/>
        <w:t>l'investissement direct dans des projets à impact ou dans la philanthropie de risque. De nombreuses stratégies peuvent être mises en œuvre.</w:t>
      </w:r>
    </w:p>
    <w:p w14:paraId="6BCF895E" w14:textId="77777777" w:rsidR="005B7013" w:rsidRPr="003A4F5C" w:rsidRDefault="005B7013" w:rsidP="005B7013">
      <w:pPr>
        <w:spacing w:after="0" w:line="240" w:lineRule="auto"/>
        <w:rPr>
          <w:rFonts w:eastAsia="Times New Roman" w:cstheme="minorHAnsi"/>
          <w:sz w:val="24"/>
          <w:szCs w:val="24"/>
          <w:lang w:val="fr-FR" w:eastAsia="it-IT"/>
        </w:rPr>
      </w:pPr>
      <w:r w:rsidRPr="003A4F5C">
        <w:rPr>
          <w:rFonts w:eastAsia="Times New Roman" w:cstheme="minorHAnsi"/>
          <w:sz w:val="24"/>
          <w:szCs w:val="24"/>
          <w:lang w:val="fr-FR" w:eastAsia="it-IT"/>
        </w:rPr>
        <w:t xml:space="preserve">- Troisièmement, vous attendez une structure et un processus de gouvernance clairs pour prendre des décisions à ce sujet et pour assurer le suivi et l'évaluation de l'impact des investissements. </w:t>
      </w:r>
    </w:p>
    <w:p w14:paraId="13D5C0D4" w14:textId="77777777" w:rsidR="005B7013" w:rsidRPr="003A4F5C" w:rsidRDefault="005B7013" w:rsidP="005B7013">
      <w:pPr>
        <w:spacing w:after="0" w:line="240" w:lineRule="auto"/>
        <w:rPr>
          <w:rFonts w:eastAsia="Times New Roman" w:cstheme="minorHAnsi"/>
          <w:sz w:val="24"/>
          <w:szCs w:val="24"/>
          <w:lang w:val="fr-FR" w:eastAsia="it-IT"/>
        </w:rPr>
      </w:pPr>
    </w:p>
    <w:p w14:paraId="05D7A76E" w14:textId="0A534B3A" w:rsidR="00565E33" w:rsidRPr="003A4F5C" w:rsidRDefault="005B7013" w:rsidP="005B7013">
      <w:pPr>
        <w:spacing w:after="0" w:line="240" w:lineRule="auto"/>
        <w:rPr>
          <w:rFonts w:eastAsia="Times New Roman" w:cstheme="minorHAnsi"/>
          <w:sz w:val="24"/>
          <w:szCs w:val="24"/>
          <w:lang w:val="fr-FR" w:eastAsia="it-IT"/>
        </w:rPr>
      </w:pPr>
      <w:r w:rsidRPr="003A4F5C">
        <w:rPr>
          <w:rFonts w:eastAsia="Times New Roman" w:cstheme="minorHAnsi"/>
          <w:sz w:val="24"/>
          <w:szCs w:val="24"/>
          <w:lang w:val="fr-FR" w:eastAsia="it-IT"/>
        </w:rPr>
        <w:t>Bien entendu, la question qui revient toujours est de savoir si tout cela est possible tout en réalisant des bénéfices sur les marchés. Les pensions doivent être payées, les bénéfices des investissements permettent de financer de nombreux travaux missionnaires de qualité, etc. Il y a bien sûr des compromis réels, mais des solutions peuvent presque toujours être trouvées - en particulier avec un horizon temporel réaliste et en signalant correctement aux gestionnaires d'investissement le désir de changer. Le marché répondra à la demande axée sur les valeurs !</w:t>
      </w:r>
    </w:p>
    <w:p w14:paraId="5DBB2D72" w14:textId="77777777" w:rsidR="00BC31CD" w:rsidRPr="003A4F5C" w:rsidRDefault="00BC31CD" w:rsidP="005B7013">
      <w:pPr>
        <w:spacing w:after="0" w:line="240" w:lineRule="auto"/>
        <w:rPr>
          <w:rFonts w:eastAsia="Times New Roman" w:cstheme="minorHAnsi"/>
          <w:sz w:val="24"/>
          <w:szCs w:val="24"/>
          <w:lang w:val="fr-FR" w:eastAsia="it-IT"/>
        </w:rPr>
      </w:pPr>
    </w:p>
    <w:p w14:paraId="135F5B1D" w14:textId="77777777" w:rsidR="00ED4242" w:rsidRPr="003A4F5C" w:rsidRDefault="00ED4242" w:rsidP="00ED4242">
      <w:pPr>
        <w:spacing w:after="0" w:line="240" w:lineRule="auto"/>
        <w:rPr>
          <w:rFonts w:eastAsia="Times New Roman" w:cstheme="minorHAnsi"/>
          <w:sz w:val="24"/>
          <w:szCs w:val="24"/>
          <w:lang w:val="fr-FR" w:eastAsia="it-IT"/>
        </w:rPr>
      </w:pPr>
      <w:r w:rsidRPr="003A4F5C">
        <w:rPr>
          <w:rFonts w:eastAsia="Times New Roman" w:cstheme="minorHAnsi"/>
          <w:sz w:val="24"/>
          <w:szCs w:val="24"/>
          <w:lang w:val="fr-FR" w:eastAsia="it-IT"/>
        </w:rPr>
        <w:t xml:space="preserve">J'aime toujours raconter l'histoire de l'Irlande où nous avons aidé les évêques catholiques irlandais à se désinvestir des combustibles fossiles. Cela s'est passé après le lancement de </w:t>
      </w:r>
      <w:proofErr w:type="spellStart"/>
      <w:r w:rsidRPr="003A4F5C">
        <w:rPr>
          <w:rFonts w:eastAsia="Times New Roman" w:cstheme="minorHAnsi"/>
          <w:sz w:val="24"/>
          <w:szCs w:val="24"/>
          <w:lang w:val="fr-FR" w:eastAsia="it-IT"/>
        </w:rPr>
        <w:t>Laudato</w:t>
      </w:r>
      <w:proofErr w:type="spellEnd"/>
      <w:r w:rsidRPr="003A4F5C">
        <w:rPr>
          <w:rFonts w:eastAsia="Times New Roman" w:cstheme="minorHAnsi"/>
          <w:sz w:val="24"/>
          <w:szCs w:val="24"/>
          <w:lang w:val="fr-FR" w:eastAsia="it-IT"/>
        </w:rPr>
        <w:t xml:space="preserve"> Si et les évêques ont été encouragés à revoir leurs investissements à la lumière de la crise climatique et de LS. Ils ont donc décidé de se désinvestir des combustibles fossiles. À l'époque, aucun produit sur le marché irlandais n'était exempt de combustibles fossiles. Néanmoins, les évêques sont allés de l'avant. Leur décision a eu un effet boule de neige et a finalement conduit le gouvernement à légiférer pour que le fonds souverain se désengage des combustibles fossiles. C'était énorme. Soudain, le marché a changé. Voyant la demande, les gestionnaires d'investissement qui avaient été prudents et avaient dit que cela ne marcherait pas, ont compris qu'ils perdraient des marchés et ont créé de nouveaux produits sans combustibles fossiles. </w:t>
      </w:r>
    </w:p>
    <w:p w14:paraId="4C3722E1" w14:textId="77777777" w:rsidR="00ED4242" w:rsidRPr="003A4F5C" w:rsidRDefault="00ED4242" w:rsidP="00ED4242">
      <w:pPr>
        <w:spacing w:after="0" w:line="240" w:lineRule="auto"/>
        <w:rPr>
          <w:rFonts w:eastAsia="Times New Roman" w:cstheme="minorHAnsi"/>
          <w:i/>
          <w:iCs/>
          <w:sz w:val="24"/>
          <w:szCs w:val="24"/>
          <w:lang w:val="fr-FR" w:eastAsia="it-IT"/>
        </w:rPr>
      </w:pPr>
    </w:p>
    <w:p w14:paraId="4B0B583A" w14:textId="7A41E62E" w:rsidR="002157A1" w:rsidRPr="003A4F5C" w:rsidRDefault="00ED4242" w:rsidP="00ED4242">
      <w:pPr>
        <w:spacing w:after="0" w:line="240" w:lineRule="auto"/>
        <w:rPr>
          <w:rFonts w:eastAsia="Times New Roman" w:cstheme="minorHAnsi"/>
          <w:b/>
          <w:i/>
          <w:iCs/>
          <w:sz w:val="24"/>
          <w:szCs w:val="24"/>
          <w:lang w:val="fr-FR" w:eastAsia="it-IT"/>
        </w:rPr>
      </w:pPr>
      <w:r w:rsidRPr="003A4F5C">
        <w:rPr>
          <w:rFonts w:eastAsia="Times New Roman" w:cstheme="minorHAnsi"/>
          <w:b/>
          <w:i/>
          <w:iCs/>
          <w:sz w:val="24"/>
          <w:szCs w:val="24"/>
          <w:lang w:val="fr-FR" w:eastAsia="it-IT"/>
        </w:rPr>
        <w:t xml:space="preserve">Comment </w:t>
      </w:r>
      <w:proofErr w:type="spellStart"/>
      <w:r w:rsidRPr="003A4F5C">
        <w:rPr>
          <w:rFonts w:eastAsia="Times New Roman" w:cstheme="minorHAnsi"/>
          <w:b/>
          <w:i/>
          <w:iCs/>
          <w:sz w:val="24"/>
          <w:szCs w:val="24"/>
          <w:lang w:val="fr-FR" w:eastAsia="it-IT"/>
        </w:rPr>
        <w:t>FaithInvest</w:t>
      </w:r>
      <w:proofErr w:type="spellEnd"/>
      <w:r w:rsidRPr="003A4F5C">
        <w:rPr>
          <w:rFonts w:eastAsia="Times New Roman" w:cstheme="minorHAnsi"/>
          <w:b/>
          <w:i/>
          <w:iCs/>
          <w:sz w:val="24"/>
          <w:szCs w:val="24"/>
          <w:lang w:val="fr-FR" w:eastAsia="it-IT"/>
        </w:rPr>
        <w:t xml:space="preserve"> peut-elle aider ?</w:t>
      </w:r>
    </w:p>
    <w:p w14:paraId="2B6F0FE6" w14:textId="77777777" w:rsidR="00ED4242" w:rsidRPr="003A4F5C" w:rsidRDefault="00ED4242" w:rsidP="00ED4242">
      <w:pPr>
        <w:spacing w:after="0" w:line="240" w:lineRule="auto"/>
        <w:rPr>
          <w:rFonts w:eastAsia="Times New Roman" w:cstheme="minorHAnsi"/>
          <w:sz w:val="24"/>
          <w:szCs w:val="24"/>
          <w:lang w:val="fr-FR" w:eastAsia="it-IT"/>
        </w:rPr>
      </w:pPr>
    </w:p>
    <w:p w14:paraId="206CDD79" w14:textId="76B1C921" w:rsidR="002157A1" w:rsidRPr="003A4F5C" w:rsidRDefault="00815BD5" w:rsidP="002157A1">
      <w:pPr>
        <w:spacing w:after="0" w:line="240" w:lineRule="auto"/>
        <w:rPr>
          <w:rFonts w:eastAsia="Times New Roman" w:cstheme="minorHAnsi"/>
          <w:sz w:val="24"/>
          <w:szCs w:val="24"/>
          <w:lang w:val="fr-FR" w:eastAsia="it-IT"/>
        </w:rPr>
      </w:pPr>
      <w:proofErr w:type="spellStart"/>
      <w:r w:rsidRPr="003A4F5C">
        <w:rPr>
          <w:rFonts w:eastAsia="Times New Roman" w:cstheme="minorHAnsi"/>
          <w:sz w:val="24"/>
          <w:szCs w:val="24"/>
          <w:lang w:val="fr-FR" w:eastAsia="it-IT"/>
        </w:rPr>
        <w:t>FaithInvest</w:t>
      </w:r>
      <w:proofErr w:type="spellEnd"/>
      <w:r w:rsidRPr="003A4F5C">
        <w:rPr>
          <w:rFonts w:eastAsia="Times New Roman" w:cstheme="minorHAnsi"/>
          <w:sz w:val="24"/>
          <w:szCs w:val="24"/>
          <w:lang w:val="fr-FR" w:eastAsia="it-IT"/>
        </w:rPr>
        <w:t xml:space="preserve"> a été créé il y a près de cinq ans pour aider les institutions religieuses à investir de cette manière, en accord avec leurs valeurs pro-environnementales et pro-sociales. Nous travaillons avec des groupes confessionnels individuels pour les aider à réfléchir à leurs politiques et stratégies d'investissement, puis à prendre des mesures pour mettre leurs valeurs en pratique. Nous avons vu comment un profond processus de réflexion de la part des Églises en Europe - en accord avec leurs valeurs intrinsèques - peut changer la donne en termes de politique nationale et internationale.</w:t>
      </w:r>
    </w:p>
    <w:p w14:paraId="78BDF23A" w14:textId="77777777" w:rsidR="00815BD5" w:rsidRPr="003A4F5C" w:rsidRDefault="00815BD5" w:rsidP="002157A1">
      <w:pPr>
        <w:spacing w:after="0" w:line="240" w:lineRule="auto"/>
        <w:rPr>
          <w:rFonts w:eastAsia="Times New Roman" w:cstheme="minorHAnsi"/>
          <w:sz w:val="24"/>
          <w:szCs w:val="24"/>
          <w:lang w:val="fr-FR" w:eastAsia="it-IT"/>
        </w:rPr>
      </w:pPr>
    </w:p>
    <w:p w14:paraId="408B9A41" w14:textId="19483A85" w:rsidR="002157A1" w:rsidRPr="003A4F5C" w:rsidRDefault="002E29BB" w:rsidP="002157A1">
      <w:pPr>
        <w:spacing w:after="0" w:line="240" w:lineRule="auto"/>
        <w:rPr>
          <w:rFonts w:eastAsia="Times New Roman" w:cstheme="minorHAnsi"/>
          <w:sz w:val="24"/>
          <w:szCs w:val="24"/>
          <w:lang w:val="fr-FR" w:eastAsia="it-IT"/>
        </w:rPr>
      </w:pPr>
      <w:r w:rsidRPr="003A4F5C">
        <w:rPr>
          <w:rFonts w:eastAsia="Times New Roman" w:cstheme="minorHAnsi"/>
          <w:sz w:val="24"/>
          <w:szCs w:val="24"/>
          <w:lang w:val="fr-FR" w:eastAsia="it-IT"/>
        </w:rPr>
        <w:t>Ce type d'engagement concerne réellement le pouvoir des religions à soutenir un changement de système basé sur les valeurs. Il s'agit pour les religions de s'élever au rang de communautés fondées sur des valeurs profondes et de reconnaître la responsabilité morale d'utiliser tout ce qui est en leur pouvoir pour contribuer à la résolution des crises mondiales. Imaginez ce qui pourrait se passer si toutes les confessions - ou même une grande partie d'entre elles - commençaient à investir en fonction de leurs valeurs. Que se passerait-il si leurs fidèles commençaient à faire de même ? Nous pourrions assister à un énorme point de basculement - où les gens partout dans le monde commenceraient à exiger que leurs propres pensions et autres investissements contribuent à la protection du climat plutôt qu'à sa destruction, à semer la paix plutôt que la guerre, à construire un avenir meilleur.</w:t>
      </w:r>
    </w:p>
    <w:p w14:paraId="36D66ED1" w14:textId="77777777" w:rsidR="002E29BB" w:rsidRPr="003A4F5C" w:rsidRDefault="002E29BB" w:rsidP="002157A1">
      <w:pPr>
        <w:spacing w:after="0" w:line="240" w:lineRule="auto"/>
        <w:rPr>
          <w:rFonts w:eastAsia="Times New Roman" w:cstheme="minorHAnsi"/>
          <w:sz w:val="24"/>
          <w:szCs w:val="24"/>
          <w:lang w:val="fr-FR" w:eastAsia="it-IT"/>
        </w:rPr>
      </w:pPr>
    </w:p>
    <w:p w14:paraId="7235EB5C" w14:textId="77777777" w:rsidR="00364015" w:rsidRPr="003A4F5C" w:rsidRDefault="00364015">
      <w:pPr>
        <w:rPr>
          <w:lang w:val="fr-FR"/>
        </w:rPr>
      </w:pPr>
    </w:p>
    <w:sectPr w:rsidR="00364015" w:rsidRPr="003A4F5C" w:rsidSect="00E7588E">
      <w:pgSz w:w="11906" w:h="16838" w:code="9"/>
      <w:pgMar w:top="1418"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B24AFA"/>
    <w:multiLevelType w:val="multilevel"/>
    <w:tmpl w:val="1F661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57A1"/>
    <w:rsid w:val="00081E89"/>
    <w:rsid w:val="000E710B"/>
    <w:rsid w:val="001F10B0"/>
    <w:rsid w:val="002157A1"/>
    <w:rsid w:val="002E29BB"/>
    <w:rsid w:val="00364015"/>
    <w:rsid w:val="00376648"/>
    <w:rsid w:val="003A2FDB"/>
    <w:rsid w:val="003A4F5C"/>
    <w:rsid w:val="004276A7"/>
    <w:rsid w:val="00474F66"/>
    <w:rsid w:val="00565E33"/>
    <w:rsid w:val="00566A54"/>
    <w:rsid w:val="005B7013"/>
    <w:rsid w:val="00722014"/>
    <w:rsid w:val="00815BD5"/>
    <w:rsid w:val="00890951"/>
    <w:rsid w:val="009923AB"/>
    <w:rsid w:val="009B6D3E"/>
    <w:rsid w:val="009D588D"/>
    <w:rsid w:val="00A1616D"/>
    <w:rsid w:val="00BA2872"/>
    <w:rsid w:val="00BC31CD"/>
    <w:rsid w:val="00C30091"/>
    <w:rsid w:val="00C45BC3"/>
    <w:rsid w:val="00E7588E"/>
    <w:rsid w:val="00ED4242"/>
    <w:rsid w:val="00F17493"/>
    <w:rsid w:val="00F5027B"/>
    <w:rsid w:val="00F7014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E59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semiHidden/>
    <w:unhideWhenUsed/>
    <w:rsid w:val="002157A1"/>
    <w:pPr>
      <w:spacing w:before="100" w:beforeAutospacing="1" w:after="100" w:afterAutospacing="1" w:line="240" w:lineRule="auto"/>
    </w:pPr>
    <w:rPr>
      <w:rFonts w:ascii="Times New Roman" w:eastAsia="Times New Roman" w:hAnsi="Times New Roman" w:cs="Times New Roman"/>
      <w:sz w:val="24"/>
      <w:szCs w:val="24"/>
      <w:lang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semiHidden/>
    <w:unhideWhenUsed/>
    <w:rsid w:val="002157A1"/>
    <w:pPr>
      <w:spacing w:before="100" w:beforeAutospacing="1" w:after="100" w:afterAutospacing="1" w:line="240" w:lineRule="auto"/>
    </w:pPr>
    <w:rPr>
      <w:rFonts w:ascii="Times New Roman" w:eastAsia="Times New Roman" w:hAnsi="Times New Roman" w:cs="Times New Roman"/>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2972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2126</Words>
  <Characters>12123</Characters>
  <Application>Microsoft Office Word</Application>
  <DocSecurity>0</DocSecurity>
  <Lines>101</Lines>
  <Paragraphs>28</Paragraphs>
  <ScaleCrop>false</ScaleCrop>
  <HeadingPairs>
    <vt:vector size="2" baseType="variant">
      <vt:variant>
        <vt:lpstr>Titolo</vt:lpstr>
      </vt:variant>
      <vt:variant>
        <vt:i4>1</vt:i4>
      </vt:variant>
    </vt:vector>
  </HeadingPairs>
  <TitlesOfParts>
    <vt:vector size="1" baseType="lpstr">
      <vt:lpstr/>
    </vt:vector>
  </TitlesOfParts>
  <Company>Microsoft</Company>
  <LinksUpToDate>false</LinksUpToDate>
  <CharactersWithSpaces>14221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 Legrand</dc:creator>
  <cp:lastModifiedBy>.</cp:lastModifiedBy>
  <cp:revision>2</cp:revision>
  <dcterms:created xsi:type="dcterms:W3CDTF">2024-03-13T13:40:00Z</dcterms:created>
  <dcterms:modified xsi:type="dcterms:W3CDTF">2024-03-13T13:40:00Z</dcterms:modified>
</cp:coreProperties>
</file>